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7923" w14:textId="1A831F0D" w:rsidR="00AE01C3" w:rsidRDefault="00AE01C3" w:rsidP="00AC42FA"/>
    <w:p w14:paraId="21A63835" w14:textId="0B1E1039" w:rsidR="00CA44D9" w:rsidRDefault="00CA44D9" w:rsidP="0028163E">
      <w:pPr>
        <w:pStyle w:val="Heading1"/>
        <w:numPr>
          <w:ilvl w:val="0"/>
          <w:numId w:val="2"/>
        </w:numPr>
      </w:pPr>
      <w:r>
        <w:t>ABOUT UNITED BY 2022 CHARITY</w:t>
      </w:r>
    </w:p>
    <w:p w14:paraId="6647668E" w14:textId="339C5BFD" w:rsidR="0017475D" w:rsidRPr="00920189" w:rsidRDefault="001650D8" w:rsidP="001428B3">
      <w:pPr>
        <w:pStyle w:val="NormalWeb"/>
        <w:jc w:val="both"/>
        <w:rPr>
          <w:rFonts w:asciiTheme="minorHAnsi" w:eastAsiaTheme="minorEastAsia" w:hAnsiTheme="minorHAnsi" w:cstheme="minorBidi"/>
          <w:sz w:val="22"/>
          <w:szCs w:val="22"/>
          <w:lang w:eastAsia="en-US"/>
        </w:rPr>
      </w:pPr>
      <w:r w:rsidRPr="1B3E4D0A">
        <w:rPr>
          <w:rFonts w:asciiTheme="minorHAnsi" w:eastAsiaTheme="minorEastAsia" w:hAnsiTheme="minorHAnsi" w:cstheme="minorBidi"/>
          <w:sz w:val="22"/>
          <w:szCs w:val="22"/>
          <w:lang w:eastAsia="en-US"/>
        </w:rPr>
        <w:t>United By 2022 Charity is the official legacy of the Birmingham 2022 Commonwealth Games. We’re proud champions of the West Midlands, working with communities, volunteers, young people, and employers to create opportunities, inspire pride, and tackle social challenges. With an exciting future ahead, we’re at the heart of making the region more connected, inclusive, and united</w:t>
      </w:r>
      <w:r w:rsidR="009F751B" w:rsidRPr="1B3E4D0A">
        <w:rPr>
          <w:rFonts w:asciiTheme="minorHAnsi" w:eastAsiaTheme="minorEastAsia" w:hAnsiTheme="minorHAnsi" w:cstheme="minorBidi"/>
          <w:sz w:val="22"/>
          <w:szCs w:val="22"/>
          <w:lang w:eastAsia="en-US"/>
        </w:rPr>
        <w:t>.</w:t>
      </w:r>
    </w:p>
    <w:p w14:paraId="49967436" w14:textId="77777777" w:rsidR="00CA44D9" w:rsidRDefault="00CA44D9" w:rsidP="001428B3">
      <w:pPr>
        <w:pStyle w:val="Heading1"/>
        <w:numPr>
          <w:ilvl w:val="0"/>
          <w:numId w:val="2"/>
        </w:numPr>
        <w:jc w:val="both"/>
      </w:pPr>
      <w:r>
        <w:t>JOB PURPOSE</w:t>
      </w:r>
    </w:p>
    <w:p w14:paraId="047EDAA9" w14:textId="6F759512" w:rsidR="00492B10" w:rsidRPr="00920189" w:rsidRDefault="00474626" w:rsidP="001428B3">
      <w:pPr>
        <w:pStyle w:val="NormalWeb"/>
        <w:spacing w:before="0" w:beforeAutospacing="0"/>
        <w:jc w:val="both"/>
        <w:rPr>
          <w:rFonts w:asciiTheme="minorHAnsi" w:eastAsiaTheme="minorEastAsia" w:hAnsiTheme="minorHAnsi" w:cstheme="minorBidi"/>
          <w:sz w:val="22"/>
          <w:szCs w:val="22"/>
          <w:lang w:eastAsia="en-US"/>
        </w:rPr>
      </w:pPr>
      <w:r w:rsidRPr="18E3EA1F">
        <w:rPr>
          <w:rFonts w:asciiTheme="minorHAnsi" w:eastAsiaTheme="minorEastAsia" w:hAnsiTheme="minorHAnsi" w:cstheme="minorBidi"/>
          <w:sz w:val="22"/>
          <w:szCs w:val="22"/>
          <w:lang w:eastAsia="en-US"/>
        </w:rPr>
        <w:t xml:space="preserve">The </w:t>
      </w:r>
      <w:r w:rsidR="00B924DB">
        <w:rPr>
          <w:rFonts w:asciiTheme="minorHAnsi" w:eastAsiaTheme="minorEastAsia" w:hAnsiTheme="minorHAnsi" w:cstheme="minorBidi"/>
          <w:sz w:val="22"/>
          <w:szCs w:val="22"/>
          <w:lang w:eastAsia="en-US"/>
        </w:rPr>
        <w:t>Finance Officer</w:t>
      </w:r>
      <w:r w:rsidRPr="18E3EA1F">
        <w:rPr>
          <w:rFonts w:asciiTheme="minorHAnsi" w:eastAsiaTheme="minorEastAsia" w:hAnsiTheme="minorHAnsi" w:cstheme="minorBidi"/>
          <w:sz w:val="22"/>
          <w:szCs w:val="22"/>
          <w:lang w:eastAsia="en-US"/>
        </w:rPr>
        <w:t xml:space="preserve"> will play a key role in </w:t>
      </w:r>
      <w:r w:rsidR="7D888142" w:rsidRPr="18E3EA1F">
        <w:rPr>
          <w:rFonts w:asciiTheme="minorHAnsi" w:eastAsiaTheme="minorEastAsia" w:hAnsiTheme="minorHAnsi" w:cstheme="minorBidi"/>
          <w:sz w:val="22"/>
          <w:szCs w:val="22"/>
          <w:lang w:eastAsia="en-US"/>
        </w:rPr>
        <w:t>administer</w:t>
      </w:r>
      <w:r w:rsidR="6DC99620" w:rsidRPr="18E3EA1F">
        <w:rPr>
          <w:rFonts w:asciiTheme="minorHAnsi" w:eastAsiaTheme="minorEastAsia" w:hAnsiTheme="minorHAnsi" w:cstheme="minorBidi"/>
          <w:sz w:val="22"/>
          <w:szCs w:val="22"/>
          <w:lang w:eastAsia="en-US"/>
        </w:rPr>
        <w:t>ing</w:t>
      </w:r>
      <w:r w:rsidRPr="18E3EA1F">
        <w:rPr>
          <w:rFonts w:asciiTheme="minorHAnsi" w:eastAsiaTheme="minorEastAsia" w:hAnsiTheme="minorHAnsi" w:cstheme="minorBidi"/>
          <w:sz w:val="22"/>
          <w:szCs w:val="22"/>
          <w:lang w:eastAsia="en-US"/>
        </w:rPr>
        <w:t xml:space="preserve"> the </w:t>
      </w:r>
      <w:r w:rsidR="004E64F9" w:rsidRPr="18E3EA1F">
        <w:rPr>
          <w:rFonts w:asciiTheme="minorHAnsi" w:eastAsiaTheme="minorEastAsia" w:hAnsiTheme="minorHAnsi" w:cstheme="minorBidi"/>
          <w:sz w:val="22"/>
          <w:szCs w:val="22"/>
          <w:lang w:eastAsia="en-US"/>
        </w:rPr>
        <w:t>C</w:t>
      </w:r>
      <w:r w:rsidRPr="18E3EA1F">
        <w:rPr>
          <w:rFonts w:asciiTheme="minorHAnsi" w:eastAsiaTheme="minorEastAsia" w:hAnsiTheme="minorHAnsi" w:cstheme="minorBidi"/>
          <w:sz w:val="22"/>
          <w:szCs w:val="22"/>
          <w:lang w:eastAsia="en-US"/>
        </w:rPr>
        <w:t>harity’s financial operations, and supporting the leadership team in delivering sustainable growth</w:t>
      </w:r>
      <w:r w:rsidR="42BD8E1F" w:rsidRPr="18E3EA1F">
        <w:rPr>
          <w:rFonts w:asciiTheme="minorHAnsi" w:eastAsiaTheme="minorEastAsia" w:hAnsiTheme="minorHAnsi" w:cstheme="minorBidi"/>
          <w:sz w:val="22"/>
          <w:szCs w:val="22"/>
          <w:lang w:eastAsia="en-US"/>
        </w:rPr>
        <w:t>, and</w:t>
      </w:r>
      <w:r w:rsidR="6DC99620" w:rsidRPr="18E3EA1F">
        <w:rPr>
          <w:rFonts w:asciiTheme="minorHAnsi" w:eastAsiaTheme="minorEastAsia" w:hAnsiTheme="minorHAnsi" w:cstheme="minorBidi"/>
          <w:sz w:val="22"/>
          <w:szCs w:val="22"/>
          <w:lang w:eastAsia="en-US"/>
        </w:rPr>
        <w:t xml:space="preserve"> ensuring compliance with statutory requirements.</w:t>
      </w:r>
      <w:r w:rsidRPr="18E3EA1F">
        <w:rPr>
          <w:rFonts w:asciiTheme="minorHAnsi" w:eastAsiaTheme="minorEastAsia" w:hAnsiTheme="minorHAnsi" w:cstheme="minorBidi"/>
          <w:sz w:val="22"/>
          <w:szCs w:val="22"/>
          <w:lang w:eastAsia="en-US"/>
        </w:rPr>
        <w:t xml:space="preserve"> This role </w:t>
      </w:r>
      <w:r w:rsidR="6DC99620" w:rsidRPr="18E3EA1F">
        <w:rPr>
          <w:rFonts w:asciiTheme="minorHAnsi" w:eastAsiaTheme="minorEastAsia" w:hAnsiTheme="minorHAnsi" w:cstheme="minorBidi"/>
          <w:sz w:val="22"/>
          <w:szCs w:val="22"/>
          <w:lang w:eastAsia="en-US"/>
        </w:rPr>
        <w:t>delivers</w:t>
      </w:r>
      <w:r w:rsidRPr="18E3EA1F">
        <w:rPr>
          <w:rFonts w:asciiTheme="minorHAnsi" w:eastAsiaTheme="minorEastAsia" w:hAnsiTheme="minorHAnsi" w:cstheme="minorBidi"/>
          <w:sz w:val="22"/>
          <w:szCs w:val="22"/>
          <w:lang w:eastAsia="en-US"/>
        </w:rPr>
        <w:t xml:space="preserve"> hands-on financial management, </w:t>
      </w:r>
      <w:r w:rsidR="233BD544" w:rsidRPr="18E3EA1F">
        <w:rPr>
          <w:rFonts w:asciiTheme="minorHAnsi" w:eastAsiaTheme="minorEastAsia" w:hAnsiTheme="minorHAnsi" w:cstheme="minorBidi"/>
          <w:sz w:val="22"/>
          <w:szCs w:val="22"/>
          <w:lang w:eastAsia="en-US"/>
        </w:rPr>
        <w:t>and</w:t>
      </w:r>
      <w:r w:rsidR="6DC99620" w:rsidRPr="18E3EA1F">
        <w:rPr>
          <w:rFonts w:asciiTheme="minorHAnsi" w:eastAsiaTheme="minorEastAsia" w:hAnsiTheme="minorHAnsi" w:cstheme="minorBidi"/>
          <w:sz w:val="22"/>
          <w:szCs w:val="22"/>
          <w:lang w:eastAsia="en-US"/>
        </w:rPr>
        <w:t xml:space="preserve"> </w:t>
      </w:r>
      <w:r w:rsidRPr="18E3EA1F">
        <w:rPr>
          <w:rFonts w:asciiTheme="minorHAnsi" w:eastAsiaTheme="minorEastAsia" w:hAnsiTheme="minorHAnsi" w:cstheme="minorBidi"/>
          <w:sz w:val="22"/>
          <w:szCs w:val="22"/>
          <w:lang w:eastAsia="en-US"/>
        </w:rPr>
        <w:t>payroll oversight</w:t>
      </w:r>
      <w:r w:rsidR="00492B10" w:rsidRPr="18E3EA1F">
        <w:rPr>
          <w:rFonts w:asciiTheme="minorHAnsi" w:eastAsiaTheme="minorEastAsia" w:hAnsiTheme="minorHAnsi" w:cstheme="minorBidi"/>
          <w:sz w:val="22"/>
          <w:szCs w:val="22"/>
          <w:lang w:eastAsia="en-US"/>
        </w:rPr>
        <w:t>.</w:t>
      </w:r>
    </w:p>
    <w:p w14:paraId="0A601A73" w14:textId="77777777" w:rsidR="00CA44D9" w:rsidRDefault="00CA44D9" w:rsidP="0069626C">
      <w:pPr>
        <w:pStyle w:val="Heading1"/>
        <w:numPr>
          <w:ilvl w:val="0"/>
          <w:numId w:val="2"/>
        </w:numPr>
      </w:pPr>
      <w:r>
        <w:t xml:space="preserve">KEY RESPONSIBILITIES AND ACCOUNTABILITIES </w:t>
      </w:r>
    </w:p>
    <w:p w14:paraId="23E36FDE" w14:textId="77777777" w:rsidR="00CA44D9" w:rsidRDefault="00CA44D9" w:rsidP="00CA44D9">
      <w:r>
        <w:t>Key responsibilities include:</w:t>
      </w:r>
    </w:p>
    <w:p w14:paraId="7AA37280" w14:textId="1E77BE9A" w:rsidR="003976E2" w:rsidRPr="00E257B3" w:rsidRDefault="003976E2" w:rsidP="00E257B3">
      <w:pPr>
        <w:rPr>
          <w:b/>
          <w:bCs/>
        </w:rPr>
      </w:pPr>
      <w:r w:rsidRPr="00E257B3">
        <w:rPr>
          <w:b/>
          <w:bCs/>
        </w:rPr>
        <w:t xml:space="preserve">Financial </w:t>
      </w:r>
      <w:r w:rsidR="0836ADF6" w:rsidRPr="18E3EA1F">
        <w:rPr>
          <w:b/>
          <w:bCs/>
        </w:rPr>
        <w:t>Operations</w:t>
      </w:r>
      <w:r w:rsidRPr="00E257B3">
        <w:rPr>
          <w:b/>
          <w:bCs/>
        </w:rPr>
        <w:t xml:space="preserve"> &amp; Reporting</w:t>
      </w:r>
    </w:p>
    <w:p w14:paraId="6B6C80A6" w14:textId="0C745AAB" w:rsidR="003976E2" w:rsidRPr="00127BEC" w:rsidRDefault="6255205C" w:rsidP="003976E2">
      <w:pPr>
        <w:pStyle w:val="ListParagraph"/>
        <w:numPr>
          <w:ilvl w:val="0"/>
          <w:numId w:val="16"/>
        </w:numPr>
        <w:rPr>
          <w:color w:val="24303E" w:themeColor="text1"/>
        </w:rPr>
      </w:pPr>
      <w:r>
        <w:t>Process</w:t>
      </w:r>
      <w:r w:rsidR="003976E2" w:rsidRPr="003976E2">
        <w:t xml:space="preserve"> day-to-day financial operations</w:t>
      </w:r>
      <w:r w:rsidR="00187050">
        <w:t xml:space="preserve"> via Xero</w:t>
      </w:r>
      <w:r w:rsidR="003976E2" w:rsidRPr="00127BEC">
        <w:rPr>
          <w:color w:val="24303E" w:themeColor="text1"/>
        </w:rPr>
        <w:t>, ensuring accurate and timely recording of transactions.</w:t>
      </w:r>
    </w:p>
    <w:p w14:paraId="3E98627B" w14:textId="77777777" w:rsidR="003E7129" w:rsidRPr="003E7129" w:rsidRDefault="006235BD" w:rsidP="00DB143F">
      <w:pPr>
        <w:pStyle w:val="ListParagraph"/>
        <w:numPr>
          <w:ilvl w:val="0"/>
          <w:numId w:val="16"/>
        </w:numPr>
        <w:spacing w:before="100" w:beforeAutospacing="1" w:after="100" w:afterAutospacing="1" w:line="240" w:lineRule="auto"/>
        <w:rPr>
          <w:rFonts w:ascii="Noto Sans" w:eastAsia="Times New Roman" w:hAnsi="Noto Sans" w:cs="Noto Sans"/>
          <w:color w:val="24303E" w:themeColor="text1"/>
        </w:rPr>
      </w:pPr>
      <w:r w:rsidRPr="00127BEC">
        <w:rPr>
          <w:color w:val="24303E" w:themeColor="text1"/>
        </w:rPr>
        <w:t xml:space="preserve">Administer the sales ledgers, working with other managers, to raise timely invoices and credit notes. </w:t>
      </w:r>
    </w:p>
    <w:p w14:paraId="1226E77F" w14:textId="7F7174BD" w:rsidR="00DB143F" w:rsidRPr="00127BEC" w:rsidRDefault="006235BD" w:rsidP="00DB143F">
      <w:pPr>
        <w:pStyle w:val="ListParagraph"/>
        <w:numPr>
          <w:ilvl w:val="0"/>
          <w:numId w:val="16"/>
        </w:numPr>
        <w:spacing w:before="100" w:beforeAutospacing="1" w:after="100" w:afterAutospacing="1" w:line="240" w:lineRule="auto"/>
        <w:rPr>
          <w:rFonts w:ascii="Noto Sans" w:eastAsia="Times New Roman" w:hAnsi="Noto Sans" w:cs="Noto Sans"/>
          <w:color w:val="24303E" w:themeColor="text1"/>
        </w:rPr>
      </w:pPr>
      <w:r w:rsidRPr="00127BEC">
        <w:rPr>
          <w:color w:val="24303E" w:themeColor="text1"/>
        </w:rPr>
        <w:t>Maintain strong working relationships with debtors to ensure prompt payment of invoices</w:t>
      </w:r>
      <w:r w:rsidR="00DF210D">
        <w:rPr>
          <w:color w:val="24303E" w:themeColor="text1"/>
        </w:rPr>
        <w:t>.</w:t>
      </w:r>
    </w:p>
    <w:p w14:paraId="1F9692E0" w14:textId="31281BFD" w:rsidR="00DB143F" w:rsidRPr="0051581A" w:rsidRDefault="00DB143F" w:rsidP="0051581A">
      <w:pPr>
        <w:pStyle w:val="ListParagraph"/>
        <w:numPr>
          <w:ilvl w:val="0"/>
          <w:numId w:val="16"/>
        </w:numPr>
        <w:spacing w:before="100" w:beforeAutospacing="1" w:after="100" w:afterAutospacing="1" w:line="240" w:lineRule="auto"/>
        <w:rPr>
          <w:rFonts w:ascii="Noto Sans" w:eastAsia="Times New Roman" w:hAnsi="Noto Sans" w:cs="Noto Sans"/>
          <w:color w:val="24303E" w:themeColor="text1"/>
        </w:rPr>
      </w:pPr>
      <w:r w:rsidRPr="00127BEC">
        <w:rPr>
          <w:color w:val="24303E" w:themeColor="text1"/>
        </w:rPr>
        <w:t xml:space="preserve">Administer the purchase ledgers, supporting other managers, ensuring accurate accounting of invoices/other expenses. </w:t>
      </w:r>
      <w:r w:rsidRPr="0051581A">
        <w:rPr>
          <w:color w:val="24303E" w:themeColor="text1"/>
        </w:rPr>
        <w:t>Oversee purchase order process. Maintain strong working relationships with key suppliers and internal customers</w:t>
      </w:r>
      <w:r w:rsidRPr="0051581A">
        <w:rPr>
          <w:rFonts w:ascii="Noto Sans" w:eastAsia="Times New Roman" w:hAnsi="Noto Sans" w:cs="Noto Sans"/>
          <w:color w:val="24303E" w:themeColor="text1"/>
        </w:rPr>
        <w:t>.</w:t>
      </w:r>
    </w:p>
    <w:p w14:paraId="4CD3F9AE" w14:textId="3A153471" w:rsidR="003976E2" w:rsidRPr="003976E2" w:rsidRDefault="1A1BE596" w:rsidP="003976E2">
      <w:pPr>
        <w:pStyle w:val="ListParagraph"/>
        <w:numPr>
          <w:ilvl w:val="0"/>
          <w:numId w:val="16"/>
        </w:numPr>
      </w:pPr>
      <w:r>
        <w:t xml:space="preserve">Maintain </w:t>
      </w:r>
      <w:r w:rsidR="000D241B">
        <w:t>regulatory and professional compliance</w:t>
      </w:r>
      <w:r w:rsidR="001D211E">
        <w:t>.</w:t>
      </w:r>
    </w:p>
    <w:p w14:paraId="7B1E627F" w14:textId="77777777" w:rsidR="003976E2" w:rsidRPr="003976E2" w:rsidRDefault="003976E2" w:rsidP="003976E2">
      <w:pPr>
        <w:pStyle w:val="ListParagraph"/>
        <w:numPr>
          <w:ilvl w:val="0"/>
          <w:numId w:val="16"/>
        </w:numPr>
      </w:pPr>
      <w:r w:rsidRPr="003976E2">
        <w:t>Maintain robust internal controls, policies, and procedures.</w:t>
      </w:r>
    </w:p>
    <w:p w14:paraId="344E57E0" w14:textId="656ECDC7" w:rsidR="532E8898" w:rsidRDefault="724AC4EB" w:rsidP="532E8898">
      <w:pPr>
        <w:pStyle w:val="ListParagraph"/>
        <w:numPr>
          <w:ilvl w:val="0"/>
          <w:numId w:val="16"/>
        </w:numPr>
      </w:pPr>
      <w:r w:rsidRPr="3E552A4F">
        <w:rPr>
          <w:color w:val="24303E" w:themeColor="text1"/>
        </w:rPr>
        <w:t xml:space="preserve">Provide administrative support to </w:t>
      </w:r>
      <w:r w:rsidRPr="7B1991FC">
        <w:rPr>
          <w:color w:val="24303E" w:themeColor="text1"/>
        </w:rPr>
        <w:t xml:space="preserve">the month </w:t>
      </w:r>
      <w:r w:rsidRPr="77A08C7E">
        <w:rPr>
          <w:color w:val="24303E" w:themeColor="text1"/>
        </w:rPr>
        <w:t xml:space="preserve">and year </w:t>
      </w:r>
      <w:r w:rsidRPr="1528EB98">
        <w:rPr>
          <w:color w:val="24303E" w:themeColor="text1"/>
        </w:rPr>
        <w:t xml:space="preserve">end </w:t>
      </w:r>
      <w:r w:rsidRPr="49DAF87A">
        <w:rPr>
          <w:color w:val="24303E" w:themeColor="text1"/>
        </w:rPr>
        <w:t>accounts</w:t>
      </w:r>
    </w:p>
    <w:p w14:paraId="743340D1" w14:textId="7D690797" w:rsidR="77190D8E" w:rsidRDefault="724AC4EB" w:rsidP="77190D8E">
      <w:pPr>
        <w:pStyle w:val="ListParagraph"/>
        <w:numPr>
          <w:ilvl w:val="0"/>
          <w:numId w:val="16"/>
        </w:numPr>
      </w:pPr>
      <w:r w:rsidRPr="7F3B4F5E">
        <w:rPr>
          <w:color w:val="24303E" w:themeColor="text1"/>
        </w:rPr>
        <w:t xml:space="preserve">Support </w:t>
      </w:r>
      <w:r w:rsidRPr="42BD162A">
        <w:rPr>
          <w:color w:val="24303E" w:themeColor="text1"/>
        </w:rPr>
        <w:t xml:space="preserve">auditors with </w:t>
      </w:r>
      <w:r w:rsidRPr="0B71857D">
        <w:rPr>
          <w:color w:val="24303E" w:themeColor="text1"/>
        </w:rPr>
        <w:t xml:space="preserve">supplying documentation </w:t>
      </w:r>
      <w:r w:rsidRPr="40648449">
        <w:rPr>
          <w:color w:val="24303E" w:themeColor="text1"/>
        </w:rPr>
        <w:t xml:space="preserve">and </w:t>
      </w:r>
      <w:r w:rsidRPr="45D92B69">
        <w:rPr>
          <w:color w:val="24303E" w:themeColor="text1"/>
        </w:rPr>
        <w:t xml:space="preserve">administrative </w:t>
      </w:r>
      <w:r w:rsidRPr="0C7DAB24">
        <w:rPr>
          <w:color w:val="24303E" w:themeColor="text1"/>
        </w:rPr>
        <w:t>queries</w:t>
      </w:r>
    </w:p>
    <w:p w14:paraId="634BE45A" w14:textId="344E130E" w:rsidR="0C7DAB24" w:rsidRPr="0051581A" w:rsidRDefault="724AC4EB" w:rsidP="0051581A">
      <w:pPr>
        <w:pStyle w:val="ListParagraph"/>
        <w:numPr>
          <w:ilvl w:val="0"/>
          <w:numId w:val="16"/>
        </w:numPr>
        <w:rPr>
          <w:color w:val="24303E" w:themeColor="text1"/>
        </w:rPr>
      </w:pPr>
      <w:r w:rsidRPr="44267F51">
        <w:rPr>
          <w:color w:val="24303E" w:themeColor="text1"/>
        </w:rPr>
        <w:t xml:space="preserve">Produce </w:t>
      </w:r>
      <w:r w:rsidR="1C2BA1DF" w:rsidRPr="618A44C1">
        <w:rPr>
          <w:color w:val="24303E" w:themeColor="text1"/>
        </w:rPr>
        <w:t xml:space="preserve">weekly </w:t>
      </w:r>
      <w:r w:rsidRPr="618A44C1">
        <w:rPr>
          <w:color w:val="24303E" w:themeColor="text1"/>
        </w:rPr>
        <w:t>cashflow</w:t>
      </w:r>
      <w:r w:rsidRPr="364FECA7">
        <w:rPr>
          <w:color w:val="24303E" w:themeColor="text1"/>
        </w:rPr>
        <w:t xml:space="preserve"> </w:t>
      </w:r>
      <w:r w:rsidRPr="3C205C76">
        <w:rPr>
          <w:color w:val="24303E" w:themeColor="text1"/>
        </w:rPr>
        <w:t>forecast.</w:t>
      </w:r>
    </w:p>
    <w:p w14:paraId="57B59D9E" w14:textId="77777777" w:rsidR="003976E2" w:rsidRPr="00E257B3" w:rsidRDefault="003976E2" w:rsidP="001428B3">
      <w:pPr>
        <w:rPr>
          <w:b/>
          <w:bCs/>
        </w:rPr>
      </w:pPr>
      <w:r w:rsidRPr="00E257B3">
        <w:rPr>
          <w:b/>
          <w:bCs/>
        </w:rPr>
        <w:t>Budgeting &amp; Strategic Support</w:t>
      </w:r>
    </w:p>
    <w:p w14:paraId="6D6C9D6C" w14:textId="1D6F5733" w:rsidR="003976E2" w:rsidRPr="003976E2" w:rsidRDefault="69564FE1" w:rsidP="003976E2">
      <w:pPr>
        <w:pStyle w:val="ListParagraph"/>
        <w:numPr>
          <w:ilvl w:val="0"/>
          <w:numId w:val="16"/>
        </w:numPr>
      </w:pPr>
      <w:r>
        <w:t xml:space="preserve">Support with the preparation of </w:t>
      </w:r>
      <w:r w:rsidR="003976E2">
        <w:t>annual</w:t>
      </w:r>
      <w:r w:rsidR="003976E2" w:rsidRPr="003976E2">
        <w:t xml:space="preserve"> budgeting and reforecasting processes.</w:t>
      </w:r>
    </w:p>
    <w:p w14:paraId="7AE02F11" w14:textId="7443EE4B" w:rsidR="003976E2" w:rsidRPr="003976E2" w:rsidRDefault="003976E2" w:rsidP="003976E2">
      <w:pPr>
        <w:pStyle w:val="ListParagraph"/>
        <w:numPr>
          <w:ilvl w:val="0"/>
          <w:numId w:val="16"/>
        </w:numPr>
      </w:pPr>
      <w:r w:rsidRPr="003976E2">
        <w:t xml:space="preserve">Provide financial insight and advice to the </w:t>
      </w:r>
      <w:r w:rsidR="0628BF85">
        <w:t>management team</w:t>
      </w:r>
      <w:r w:rsidRPr="003976E2">
        <w:t xml:space="preserve"> to inform decision-making.</w:t>
      </w:r>
    </w:p>
    <w:p w14:paraId="057AA2AE" w14:textId="77777777" w:rsidR="003976E2" w:rsidRPr="003976E2" w:rsidRDefault="003976E2" w:rsidP="003976E2">
      <w:pPr>
        <w:pStyle w:val="ListParagraph"/>
        <w:numPr>
          <w:ilvl w:val="0"/>
          <w:numId w:val="16"/>
        </w:numPr>
      </w:pPr>
      <w:r w:rsidRPr="003976E2">
        <w:t>Support funding applications and grant reporting with accurate financial data.</w:t>
      </w:r>
    </w:p>
    <w:p w14:paraId="6D426017" w14:textId="77777777" w:rsidR="003976E2" w:rsidRPr="00E257B3" w:rsidRDefault="003976E2" w:rsidP="001428B3">
      <w:pPr>
        <w:rPr>
          <w:b/>
          <w:bCs/>
        </w:rPr>
      </w:pPr>
      <w:r w:rsidRPr="00E257B3">
        <w:rPr>
          <w:b/>
          <w:bCs/>
        </w:rPr>
        <w:t>Payroll &amp; People Support</w:t>
      </w:r>
    </w:p>
    <w:p w14:paraId="02365678" w14:textId="36F88588" w:rsidR="000D241B" w:rsidRDefault="000D241B" w:rsidP="003976E2">
      <w:pPr>
        <w:pStyle w:val="ListParagraph"/>
        <w:numPr>
          <w:ilvl w:val="0"/>
          <w:numId w:val="16"/>
        </w:numPr>
      </w:pPr>
      <w:r>
        <w:t>Manage relationship with external payroll provider</w:t>
      </w:r>
    </w:p>
    <w:p w14:paraId="266D534F" w14:textId="744EA858" w:rsidR="003976E2" w:rsidRPr="003976E2" w:rsidRDefault="535F43C7" w:rsidP="003976E2">
      <w:pPr>
        <w:pStyle w:val="ListParagraph"/>
        <w:numPr>
          <w:ilvl w:val="0"/>
          <w:numId w:val="16"/>
        </w:numPr>
      </w:pPr>
      <w:r>
        <w:t>Prepare</w:t>
      </w:r>
      <w:r w:rsidR="003976E2" w:rsidRPr="003976E2">
        <w:t xml:space="preserve"> monthly payroll, pensions, and staff expenses</w:t>
      </w:r>
      <w:r w:rsidR="6C649F1E">
        <w:t xml:space="preserve"> for external Payroll provider</w:t>
      </w:r>
      <w:r w:rsidR="003976E2" w:rsidRPr="003976E2">
        <w:t>, ensuring compliance with employment legislation.</w:t>
      </w:r>
      <w:r w:rsidR="0067738E">
        <w:t xml:space="preserve"> Staff team of 11 at present.</w:t>
      </w:r>
    </w:p>
    <w:p w14:paraId="31405BC7" w14:textId="77777777" w:rsidR="00B924DB" w:rsidRDefault="003976E2" w:rsidP="00B924DB">
      <w:pPr>
        <w:pStyle w:val="ListParagraph"/>
        <w:numPr>
          <w:ilvl w:val="0"/>
          <w:numId w:val="16"/>
        </w:numPr>
      </w:pPr>
      <w:r w:rsidRPr="003976E2">
        <w:lastRenderedPageBreak/>
        <w:t>Liaise with HR and external providers to ensure accurate and timely processing.</w:t>
      </w:r>
    </w:p>
    <w:p w14:paraId="6A11F4ED" w14:textId="3D4ADAE6" w:rsidR="003976E2" w:rsidRPr="003976E2" w:rsidRDefault="469ECEB7" w:rsidP="00B924DB">
      <w:pPr>
        <w:pStyle w:val="ListParagraph"/>
        <w:numPr>
          <w:ilvl w:val="0"/>
          <w:numId w:val="16"/>
        </w:numPr>
      </w:pPr>
      <w:r>
        <w:t>Process</w:t>
      </w:r>
      <w:r w:rsidR="003976E2" w:rsidRPr="003976E2">
        <w:t xml:space="preserve"> PAYE, NI, and pension</w:t>
      </w:r>
      <w:r w:rsidR="00B924DB">
        <w:t xml:space="preserve"> </w:t>
      </w:r>
      <w:r w:rsidR="6A0C5FC1">
        <w:t>for timely submissions</w:t>
      </w:r>
      <w:r w:rsidR="003976E2" w:rsidRPr="003976E2">
        <w:t>.</w:t>
      </w:r>
    </w:p>
    <w:p w14:paraId="4DEE1C50" w14:textId="77777777" w:rsidR="003976E2" w:rsidRPr="00E257B3" w:rsidRDefault="003976E2" w:rsidP="00E257B3">
      <w:pPr>
        <w:rPr>
          <w:b/>
          <w:bCs/>
        </w:rPr>
      </w:pPr>
      <w:r w:rsidRPr="00E257B3">
        <w:rPr>
          <w:b/>
          <w:bCs/>
        </w:rPr>
        <w:t>Systems &amp; Process Development</w:t>
      </w:r>
    </w:p>
    <w:p w14:paraId="42C0F856" w14:textId="30DEEA8C" w:rsidR="003976E2" w:rsidRPr="003976E2" w:rsidRDefault="7328EF8A" w:rsidP="003976E2">
      <w:pPr>
        <w:pStyle w:val="ListParagraph"/>
        <w:numPr>
          <w:ilvl w:val="0"/>
          <w:numId w:val="16"/>
        </w:numPr>
      </w:pPr>
      <w:r>
        <w:t>Operate</w:t>
      </w:r>
      <w:r w:rsidR="003976E2" w:rsidRPr="003976E2">
        <w:t xml:space="preserve"> finance systems (e.g., accounting software, payroll systems</w:t>
      </w:r>
      <w:r w:rsidR="00363FF3">
        <w:t xml:space="preserve"> via </w:t>
      </w:r>
      <w:proofErr w:type="spellStart"/>
      <w:r w:rsidR="00363FF3">
        <w:t>BrightPay</w:t>
      </w:r>
      <w:proofErr w:type="spellEnd"/>
      <w:r w:rsidR="003976E2" w:rsidRPr="003976E2">
        <w:t xml:space="preserve">) and </w:t>
      </w:r>
      <w:r w:rsidR="0051581A">
        <w:t xml:space="preserve">implement </w:t>
      </w:r>
      <w:r w:rsidR="0051581A" w:rsidRPr="003976E2">
        <w:t>improvements</w:t>
      </w:r>
      <w:r w:rsidR="003976E2" w:rsidRPr="003976E2">
        <w:t>.</w:t>
      </w:r>
    </w:p>
    <w:p w14:paraId="0003DBD4" w14:textId="77777777" w:rsidR="003976E2" w:rsidRPr="003976E2" w:rsidRDefault="003976E2" w:rsidP="003976E2">
      <w:pPr>
        <w:pStyle w:val="ListParagraph"/>
        <w:numPr>
          <w:ilvl w:val="0"/>
          <w:numId w:val="16"/>
        </w:numPr>
      </w:pPr>
      <w:r w:rsidRPr="003976E2">
        <w:t>Ensure financial data is accurate, up-to-date, and secure.</w:t>
      </w:r>
    </w:p>
    <w:p w14:paraId="2F150CAA" w14:textId="77777777" w:rsidR="003976E2" w:rsidRPr="003976E2" w:rsidRDefault="003976E2" w:rsidP="003976E2">
      <w:pPr>
        <w:pStyle w:val="ListParagraph"/>
        <w:numPr>
          <w:ilvl w:val="0"/>
          <w:numId w:val="16"/>
        </w:numPr>
      </w:pPr>
      <w:r w:rsidRPr="003976E2">
        <w:t>Streamline processes to improve efficiency and transparency.</w:t>
      </w:r>
    </w:p>
    <w:p w14:paraId="55939586" w14:textId="3DA22FB4" w:rsidR="003976E2" w:rsidRPr="003976E2" w:rsidRDefault="47D3CB54" w:rsidP="003976E2">
      <w:pPr>
        <w:pStyle w:val="ListParagraph"/>
        <w:numPr>
          <w:ilvl w:val="0"/>
          <w:numId w:val="16"/>
        </w:numPr>
      </w:pPr>
      <w:r>
        <w:t xml:space="preserve">Support </w:t>
      </w:r>
      <w:r w:rsidR="003976E2">
        <w:t>Governance</w:t>
      </w:r>
      <w:r w:rsidR="003976E2" w:rsidRPr="003976E2">
        <w:t xml:space="preserve"> &amp; Compliance</w:t>
      </w:r>
    </w:p>
    <w:p w14:paraId="19DC0D16" w14:textId="66E36348" w:rsidR="003976E2" w:rsidRPr="003976E2" w:rsidRDefault="0067738E" w:rsidP="003976E2">
      <w:pPr>
        <w:pStyle w:val="ListParagraph"/>
        <w:numPr>
          <w:ilvl w:val="0"/>
          <w:numId w:val="16"/>
        </w:numPr>
      </w:pPr>
      <w:r>
        <w:t>Help with the preparation of</w:t>
      </w:r>
      <w:r w:rsidR="00B9BF5B">
        <w:t xml:space="preserve"> </w:t>
      </w:r>
      <w:r w:rsidR="003976E2">
        <w:t>reports</w:t>
      </w:r>
      <w:r w:rsidR="003976E2" w:rsidRPr="003976E2">
        <w:t xml:space="preserve"> for the Finance &amp; Audit Committee and Board of Trustees.</w:t>
      </w:r>
    </w:p>
    <w:p w14:paraId="29EEC73B" w14:textId="4FCA1218" w:rsidR="003976E2" w:rsidRPr="00127BEC" w:rsidRDefault="003976E2" w:rsidP="003976E2">
      <w:pPr>
        <w:pStyle w:val="ListParagraph"/>
        <w:numPr>
          <w:ilvl w:val="0"/>
          <w:numId w:val="16"/>
        </w:numPr>
        <w:rPr>
          <w:color w:val="24303E" w:themeColor="text1"/>
        </w:rPr>
      </w:pPr>
      <w:r w:rsidRPr="003976E2">
        <w:t>Ensure adherence to charity finance regulations</w:t>
      </w:r>
      <w:r w:rsidR="00B3495F" w:rsidRPr="00127BEC">
        <w:rPr>
          <w:color w:val="24303E" w:themeColor="text1"/>
        </w:rPr>
        <w:t>, SORP</w:t>
      </w:r>
      <w:r w:rsidR="00355DA5" w:rsidRPr="00127BEC">
        <w:rPr>
          <w:color w:val="24303E" w:themeColor="text1"/>
        </w:rPr>
        <w:t>,</w:t>
      </w:r>
      <w:r w:rsidRPr="00127BEC">
        <w:rPr>
          <w:color w:val="24303E" w:themeColor="text1"/>
        </w:rPr>
        <w:t xml:space="preserve"> and best practice.</w:t>
      </w:r>
    </w:p>
    <w:p w14:paraId="485DEBCA" w14:textId="7AF5C254" w:rsidR="003976E2" w:rsidRPr="003976E2" w:rsidRDefault="003976E2" w:rsidP="003976E2">
      <w:pPr>
        <w:pStyle w:val="ListParagraph"/>
        <w:numPr>
          <w:ilvl w:val="0"/>
          <w:numId w:val="16"/>
        </w:numPr>
      </w:pPr>
      <w:r w:rsidRPr="00127BEC">
        <w:rPr>
          <w:color w:val="24303E" w:themeColor="text1"/>
        </w:rPr>
        <w:t xml:space="preserve">Act as the </w:t>
      </w:r>
      <w:r w:rsidR="3AC446C3" w:rsidRPr="21B2AEE8">
        <w:rPr>
          <w:color w:val="24303E" w:themeColor="text1"/>
        </w:rPr>
        <w:t>first</w:t>
      </w:r>
      <w:r w:rsidRPr="00127BEC">
        <w:rPr>
          <w:color w:val="24303E" w:themeColor="text1"/>
        </w:rPr>
        <w:t xml:space="preserve"> point of contact for external auditors, bankers, and </w:t>
      </w:r>
      <w:r w:rsidRPr="003976E2">
        <w:t>other stakeholders.</w:t>
      </w:r>
    </w:p>
    <w:p w14:paraId="0ED50FCF" w14:textId="77777777" w:rsidR="00CA44D9" w:rsidRDefault="00CA44D9" w:rsidP="00CA44D9">
      <w:pPr>
        <w:pStyle w:val="ListParagraph"/>
        <w:ind w:left="360"/>
      </w:pPr>
    </w:p>
    <w:p w14:paraId="1ECC2F46" w14:textId="77777777" w:rsidR="00CA44D9" w:rsidRDefault="00CA44D9" w:rsidP="0069626C">
      <w:pPr>
        <w:pStyle w:val="Heading1"/>
        <w:numPr>
          <w:ilvl w:val="0"/>
          <w:numId w:val="2"/>
        </w:numPr>
      </w:pPr>
      <w:r>
        <w:t xml:space="preserve">PERSON SPECIFICATION </w:t>
      </w:r>
    </w:p>
    <w:p w14:paraId="12D59CEE" w14:textId="77777777" w:rsidR="00066848" w:rsidRDefault="00066848" w:rsidP="00066848"/>
    <w:tbl>
      <w:tblPr>
        <w:tblStyle w:val="TableGrid"/>
        <w:tblW w:w="0" w:type="auto"/>
        <w:tblLook w:val="04A0" w:firstRow="1" w:lastRow="0" w:firstColumn="1" w:lastColumn="0" w:noHBand="0" w:noVBand="1"/>
      </w:tblPr>
      <w:tblGrid>
        <w:gridCol w:w="1696"/>
        <w:gridCol w:w="284"/>
        <w:gridCol w:w="3736"/>
        <w:gridCol w:w="4020"/>
      </w:tblGrid>
      <w:tr w:rsidR="00CA44D9" w14:paraId="64A86B75" w14:textId="77777777">
        <w:tc>
          <w:tcPr>
            <w:tcW w:w="9736" w:type="dxa"/>
            <w:gridSpan w:val="4"/>
            <w:shd w:val="clear" w:color="auto" w:fill="BDCAD9" w:themeFill="text1" w:themeFillTint="40"/>
          </w:tcPr>
          <w:p w14:paraId="1A3E5751" w14:textId="5998FF1C" w:rsidR="00CA44D9" w:rsidRPr="00987C46" w:rsidRDefault="00CA44D9">
            <w:pPr>
              <w:rPr>
                <w:b/>
                <w:bCs/>
              </w:rPr>
            </w:pPr>
            <w:r w:rsidRPr="00987C46">
              <w:rPr>
                <w:b/>
                <w:bCs/>
              </w:rPr>
              <w:t>Skills</w:t>
            </w:r>
            <w:r w:rsidR="000647C7">
              <w:rPr>
                <w:b/>
                <w:bCs/>
              </w:rPr>
              <w:t xml:space="preserve"> &amp;</w:t>
            </w:r>
            <w:r w:rsidR="001E6B2B">
              <w:rPr>
                <w:b/>
                <w:bCs/>
              </w:rPr>
              <w:t xml:space="preserve"> Experience </w:t>
            </w:r>
          </w:p>
        </w:tc>
      </w:tr>
      <w:tr w:rsidR="00CA44D9" w14:paraId="3204E38E" w14:textId="77777777">
        <w:tc>
          <w:tcPr>
            <w:tcW w:w="1696" w:type="dxa"/>
          </w:tcPr>
          <w:p w14:paraId="2C2F47B7" w14:textId="5AB9B4BC" w:rsidR="00CA44D9" w:rsidRPr="00987C46" w:rsidRDefault="00CA44D9">
            <w:pPr>
              <w:rPr>
                <w:b/>
                <w:bCs/>
                <w:i/>
                <w:iCs/>
              </w:rPr>
            </w:pPr>
          </w:p>
        </w:tc>
        <w:tc>
          <w:tcPr>
            <w:tcW w:w="4020" w:type="dxa"/>
            <w:gridSpan w:val="2"/>
          </w:tcPr>
          <w:p w14:paraId="2CDEF3A6" w14:textId="39951461" w:rsidR="00CA44D9" w:rsidRPr="00987C46" w:rsidRDefault="001E6B2B">
            <w:pPr>
              <w:rPr>
                <w:b/>
                <w:bCs/>
                <w:i/>
                <w:iCs/>
              </w:rPr>
            </w:pPr>
            <w:r>
              <w:rPr>
                <w:b/>
                <w:bCs/>
                <w:i/>
                <w:iCs/>
              </w:rPr>
              <w:t>Required</w:t>
            </w:r>
          </w:p>
        </w:tc>
        <w:tc>
          <w:tcPr>
            <w:tcW w:w="4020" w:type="dxa"/>
          </w:tcPr>
          <w:p w14:paraId="0035FBAE" w14:textId="77777777" w:rsidR="00CA44D9" w:rsidRPr="00987C46" w:rsidRDefault="00CA44D9">
            <w:pPr>
              <w:rPr>
                <w:b/>
                <w:bCs/>
                <w:i/>
                <w:iCs/>
              </w:rPr>
            </w:pPr>
            <w:r w:rsidRPr="00987C46">
              <w:rPr>
                <w:b/>
                <w:bCs/>
                <w:i/>
                <w:iCs/>
              </w:rPr>
              <w:t xml:space="preserve">Desirable </w:t>
            </w:r>
          </w:p>
        </w:tc>
      </w:tr>
      <w:tr w:rsidR="00CA44D9" w14:paraId="08495CBB" w14:textId="77777777">
        <w:tc>
          <w:tcPr>
            <w:tcW w:w="1696" w:type="dxa"/>
          </w:tcPr>
          <w:p w14:paraId="009A91E9" w14:textId="77777777" w:rsidR="00CA44D9" w:rsidRPr="00987C46" w:rsidRDefault="00CA44D9">
            <w:pPr>
              <w:rPr>
                <w:b/>
                <w:bCs/>
              </w:rPr>
            </w:pPr>
            <w:r w:rsidRPr="00987C46">
              <w:rPr>
                <w:b/>
                <w:bCs/>
              </w:rPr>
              <w:t xml:space="preserve">Qualifications </w:t>
            </w:r>
          </w:p>
        </w:tc>
        <w:tc>
          <w:tcPr>
            <w:tcW w:w="4020" w:type="dxa"/>
            <w:gridSpan w:val="2"/>
          </w:tcPr>
          <w:p w14:paraId="544B9E23" w14:textId="2656A46F" w:rsidR="00CA44D9" w:rsidRPr="001C46C8" w:rsidRDefault="00855259" w:rsidP="00CA44D9">
            <w:pPr>
              <w:pStyle w:val="Default"/>
              <w:numPr>
                <w:ilvl w:val="0"/>
                <w:numId w:val="6"/>
              </w:numPr>
              <w:rPr>
                <w:sz w:val="22"/>
                <w:szCs w:val="22"/>
              </w:rPr>
            </w:pPr>
            <w:r w:rsidRPr="00066848">
              <w:rPr>
                <w:rFonts w:asciiTheme="minorHAnsi" w:hAnsiTheme="minorHAnsi" w:cstheme="minorBidi"/>
                <w:color w:val="auto"/>
                <w:sz w:val="22"/>
                <w:szCs w:val="22"/>
              </w:rPr>
              <w:t>Professional qualification (</w:t>
            </w:r>
            <w:r w:rsidR="00B35F23">
              <w:rPr>
                <w:rFonts w:asciiTheme="minorHAnsi" w:hAnsiTheme="minorHAnsi" w:cstheme="minorBidi"/>
                <w:color w:val="auto"/>
                <w:sz w:val="22"/>
                <w:szCs w:val="22"/>
              </w:rPr>
              <w:t xml:space="preserve">for example, </w:t>
            </w:r>
            <w:r w:rsidR="0067738E">
              <w:rPr>
                <w:rFonts w:asciiTheme="minorHAnsi" w:hAnsiTheme="minorHAnsi" w:cstheme="minorBidi"/>
                <w:color w:val="auto"/>
                <w:sz w:val="22"/>
                <w:szCs w:val="22"/>
              </w:rPr>
              <w:t>AAT</w:t>
            </w:r>
            <w:r w:rsidRPr="00066848">
              <w:rPr>
                <w:rFonts w:asciiTheme="minorHAnsi" w:hAnsiTheme="minorHAnsi" w:cstheme="minorBidi"/>
                <w:color w:val="auto"/>
                <w:sz w:val="22"/>
                <w:szCs w:val="22"/>
              </w:rPr>
              <w:t>) or qualified by experience.</w:t>
            </w:r>
          </w:p>
        </w:tc>
        <w:tc>
          <w:tcPr>
            <w:tcW w:w="4020" w:type="dxa"/>
          </w:tcPr>
          <w:p w14:paraId="33EF2D54" w14:textId="77777777" w:rsidR="00CA44D9" w:rsidRDefault="00CA44D9" w:rsidP="00CA44D9">
            <w:pPr>
              <w:pStyle w:val="ListParagraph"/>
              <w:numPr>
                <w:ilvl w:val="0"/>
                <w:numId w:val="6"/>
              </w:numPr>
            </w:pPr>
            <w:r>
              <w:t>Relevant Project Management, or Business Administration qualification/s, e.g. PRINCE2.</w:t>
            </w:r>
          </w:p>
          <w:p w14:paraId="73FE928F" w14:textId="2937AB82" w:rsidR="0067738E" w:rsidRDefault="0067738E" w:rsidP="00CA44D9">
            <w:pPr>
              <w:pStyle w:val="ListParagraph"/>
              <w:numPr>
                <w:ilvl w:val="0"/>
                <w:numId w:val="6"/>
              </w:numPr>
            </w:pPr>
            <w:r w:rsidRPr="00066848">
              <w:t>ACA, ACCA, CIMA, or equivalent</w:t>
            </w:r>
            <w:r>
              <w:t>.</w:t>
            </w:r>
          </w:p>
        </w:tc>
      </w:tr>
      <w:tr w:rsidR="00CA44D9" w14:paraId="341EEC26" w14:textId="77777777">
        <w:tc>
          <w:tcPr>
            <w:tcW w:w="1696" w:type="dxa"/>
          </w:tcPr>
          <w:p w14:paraId="01773141" w14:textId="4A94021D" w:rsidR="00CA44D9" w:rsidRPr="00987C46" w:rsidRDefault="00CA44D9">
            <w:pPr>
              <w:rPr>
                <w:b/>
                <w:bCs/>
              </w:rPr>
            </w:pPr>
            <w:r w:rsidRPr="00987C46">
              <w:rPr>
                <w:b/>
                <w:bCs/>
              </w:rPr>
              <w:t xml:space="preserve">Skills &amp; </w:t>
            </w:r>
            <w:r w:rsidR="006E4711">
              <w:rPr>
                <w:b/>
                <w:bCs/>
              </w:rPr>
              <w:t>Experience</w:t>
            </w:r>
          </w:p>
        </w:tc>
        <w:tc>
          <w:tcPr>
            <w:tcW w:w="4020" w:type="dxa"/>
            <w:gridSpan w:val="2"/>
          </w:tcPr>
          <w:p w14:paraId="4BFFE0F1" w14:textId="77777777" w:rsidR="006E4711" w:rsidRPr="00066848" w:rsidRDefault="006E4711" w:rsidP="001877CF">
            <w:pPr>
              <w:pStyle w:val="ListParagraph"/>
              <w:numPr>
                <w:ilvl w:val="0"/>
                <w:numId w:val="6"/>
              </w:numPr>
            </w:pPr>
            <w:r w:rsidRPr="00066848">
              <w:t>Proven experience in financial management, ideally within the charity or non-profit sector.</w:t>
            </w:r>
          </w:p>
          <w:p w14:paraId="75A27FD1" w14:textId="6ED802F2" w:rsidR="006E4711" w:rsidRPr="00066848" w:rsidRDefault="006E4711" w:rsidP="001877CF">
            <w:pPr>
              <w:pStyle w:val="ListParagraph"/>
              <w:numPr>
                <w:ilvl w:val="0"/>
                <w:numId w:val="6"/>
              </w:numPr>
            </w:pPr>
            <w:r w:rsidRPr="00066848">
              <w:t>Experience managing payroll and pension schemes.</w:t>
            </w:r>
          </w:p>
          <w:p w14:paraId="760E5CA0" w14:textId="6ED3548B" w:rsidR="006E4711" w:rsidRPr="00066848" w:rsidRDefault="006E4711" w:rsidP="001877CF">
            <w:pPr>
              <w:pStyle w:val="ListParagraph"/>
              <w:numPr>
                <w:ilvl w:val="0"/>
                <w:numId w:val="6"/>
              </w:numPr>
            </w:pPr>
            <w:r w:rsidRPr="00066848">
              <w:t>Excellent IT skills, including accounting software (e.g., Xero, Sage, QuickBooks) and Excel.</w:t>
            </w:r>
          </w:p>
          <w:p w14:paraId="20044EF4" w14:textId="5FEE43F0" w:rsidR="006E4711" w:rsidRPr="00066848" w:rsidRDefault="006E4711" w:rsidP="001877CF">
            <w:pPr>
              <w:pStyle w:val="ListParagraph"/>
              <w:numPr>
                <w:ilvl w:val="0"/>
                <w:numId w:val="6"/>
              </w:numPr>
            </w:pPr>
            <w:r w:rsidRPr="00066848">
              <w:t>Strong analytical, problem-solving, and communication skills.</w:t>
            </w:r>
          </w:p>
          <w:p w14:paraId="60559E9C" w14:textId="42829061" w:rsidR="006E4711" w:rsidRPr="00066848" w:rsidRDefault="006E4711" w:rsidP="001877CF">
            <w:pPr>
              <w:pStyle w:val="ListParagraph"/>
              <w:numPr>
                <w:ilvl w:val="0"/>
                <w:numId w:val="6"/>
              </w:numPr>
            </w:pPr>
            <w:r w:rsidRPr="00066848">
              <w:t>Ability to work independently and collaboratively with senior leaders and trustees.</w:t>
            </w:r>
          </w:p>
          <w:p w14:paraId="1818F0D2" w14:textId="77777777" w:rsidR="00CA44D9" w:rsidRPr="002442CC" w:rsidRDefault="00CA44D9" w:rsidP="00476895">
            <w:pPr>
              <w:pStyle w:val="ListParagraph"/>
              <w:ind w:left="360"/>
            </w:pPr>
          </w:p>
        </w:tc>
        <w:tc>
          <w:tcPr>
            <w:tcW w:w="4020" w:type="dxa"/>
          </w:tcPr>
          <w:p w14:paraId="1E67C7B8" w14:textId="2EF245FA" w:rsidR="00063218" w:rsidRPr="00063218" w:rsidRDefault="00063218" w:rsidP="00063218">
            <w:pPr>
              <w:pStyle w:val="ListParagraph"/>
              <w:numPr>
                <w:ilvl w:val="0"/>
                <w:numId w:val="6"/>
              </w:numPr>
            </w:pPr>
            <w:r w:rsidRPr="00063218">
              <w:t>Experience in grant reporting and funder compliance.</w:t>
            </w:r>
          </w:p>
          <w:p w14:paraId="0E65AB79" w14:textId="0ABDC0D6" w:rsidR="00063218" w:rsidRPr="00063218" w:rsidRDefault="00063218" w:rsidP="00063218">
            <w:pPr>
              <w:pStyle w:val="ListParagraph"/>
              <w:numPr>
                <w:ilvl w:val="0"/>
                <w:numId w:val="6"/>
              </w:numPr>
            </w:pPr>
            <w:r w:rsidRPr="00063218">
              <w:t>Knowledge of charity fundraising and trading subsidiaries.</w:t>
            </w:r>
          </w:p>
          <w:p w14:paraId="6D6FFB53" w14:textId="785BF83C" w:rsidR="00063218" w:rsidRDefault="00063218" w:rsidP="00063218">
            <w:pPr>
              <w:pStyle w:val="ListParagraph"/>
              <w:numPr>
                <w:ilvl w:val="0"/>
                <w:numId w:val="6"/>
              </w:numPr>
            </w:pPr>
            <w:r w:rsidRPr="00063218">
              <w:t>Familiarity with financial management in a growing organisation.</w:t>
            </w:r>
          </w:p>
          <w:p w14:paraId="2282018B" w14:textId="77777777" w:rsidR="00D87C1B" w:rsidRPr="00066848" w:rsidRDefault="00D87C1B" w:rsidP="00D87C1B">
            <w:pPr>
              <w:pStyle w:val="ListParagraph"/>
              <w:numPr>
                <w:ilvl w:val="0"/>
                <w:numId w:val="6"/>
              </w:numPr>
            </w:pPr>
            <w:r w:rsidRPr="00066848">
              <w:t>Strong knowledge of charity SORP, VAT, Gift Aid, and relevant regulations.</w:t>
            </w:r>
          </w:p>
          <w:p w14:paraId="7B4F0BBB" w14:textId="77777777" w:rsidR="00D87C1B" w:rsidRPr="00063218" w:rsidRDefault="00D87C1B" w:rsidP="00B924DB">
            <w:pPr>
              <w:pStyle w:val="ListParagraph"/>
              <w:ind w:left="360"/>
            </w:pPr>
          </w:p>
          <w:p w14:paraId="51F4B70A" w14:textId="77777777" w:rsidR="00CA44D9" w:rsidRPr="002442CC" w:rsidRDefault="00CA44D9"/>
        </w:tc>
      </w:tr>
      <w:tr w:rsidR="00CA44D9" w14:paraId="780E5418" w14:textId="77777777">
        <w:tc>
          <w:tcPr>
            <w:tcW w:w="9736" w:type="dxa"/>
            <w:gridSpan w:val="4"/>
            <w:shd w:val="clear" w:color="auto" w:fill="BDCAD9" w:themeFill="text1" w:themeFillTint="40"/>
          </w:tcPr>
          <w:p w14:paraId="0B312969" w14:textId="77777777" w:rsidR="00CA44D9" w:rsidRPr="00987C46" w:rsidRDefault="00CA44D9">
            <w:pPr>
              <w:rPr>
                <w:b/>
                <w:bCs/>
              </w:rPr>
            </w:pPr>
            <w:r w:rsidRPr="00987C46">
              <w:rPr>
                <w:b/>
                <w:bCs/>
              </w:rPr>
              <w:t>Personal Qualities</w:t>
            </w:r>
          </w:p>
        </w:tc>
      </w:tr>
      <w:tr w:rsidR="00CA44D9" w14:paraId="74DB35F4" w14:textId="77777777">
        <w:tc>
          <w:tcPr>
            <w:tcW w:w="1980" w:type="dxa"/>
            <w:gridSpan w:val="2"/>
          </w:tcPr>
          <w:p w14:paraId="58BD0A56" w14:textId="2A4C3B6B" w:rsidR="00CA44D9" w:rsidRPr="00987C46" w:rsidRDefault="00CA44D9">
            <w:pPr>
              <w:rPr>
                <w:b/>
                <w:bCs/>
              </w:rPr>
            </w:pPr>
            <w:r w:rsidRPr="00987C46">
              <w:rPr>
                <w:b/>
                <w:bCs/>
              </w:rPr>
              <w:t>Teamwork</w:t>
            </w:r>
            <w:r w:rsidR="00021843">
              <w:rPr>
                <w:b/>
                <w:bCs/>
              </w:rPr>
              <w:t xml:space="preserve"> &amp; Collaboration</w:t>
            </w:r>
            <w:r w:rsidRPr="00987C46">
              <w:rPr>
                <w:b/>
                <w:bCs/>
              </w:rPr>
              <w:t xml:space="preserve"> </w:t>
            </w:r>
          </w:p>
        </w:tc>
        <w:tc>
          <w:tcPr>
            <w:tcW w:w="7756" w:type="dxa"/>
            <w:gridSpan w:val="2"/>
          </w:tcPr>
          <w:p w14:paraId="516D0DA6" w14:textId="420E4EC9" w:rsidR="00BA192B" w:rsidRPr="00BA192B" w:rsidRDefault="00BA192B" w:rsidP="00BA192B">
            <w:pPr>
              <w:pStyle w:val="Default"/>
              <w:numPr>
                <w:ilvl w:val="0"/>
                <w:numId w:val="10"/>
              </w:numPr>
              <w:rPr>
                <w:rFonts w:asciiTheme="minorHAnsi" w:hAnsiTheme="minorHAnsi" w:cstheme="minorBidi"/>
                <w:color w:val="auto"/>
                <w:sz w:val="22"/>
                <w:szCs w:val="22"/>
              </w:rPr>
            </w:pPr>
            <w:r w:rsidRPr="00BA192B">
              <w:rPr>
                <w:rFonts w:asciiTheme="minorHAnsi" w:hAnsiTheme="minorHAnsi" w:cstheme="minorBidi"/>
                <w:color w:val="auto"/>
                <w:sz w:val="22"/>
                <w:szCs w:val="22"/>
              </w:rPr>
              <w:t>Respects and values diversity; supportive and reliable team player.</w:t>
            </w:r>
          </w:p>
          <w:p w14:paraId="5FB17C95" w14:textId="75EA7AD5" w:rsidR="00BA192B" w:rsidRPr="00BA192B" w:rsidRDefault="00BA192B" w:rsidP="00BA192B">
            <w:pPr>
              <w:pStyle w:val="Default"/>
              <w:numPr>
                <w:ilvl w:val="0"/>
                <w:numId w:val="10"/>
              </w:numPr>
              <w:rPr>
                <w:rFonts w:asciiTheme="minorHAnsi" w:hAnsiTheme="minorHAnsi" w:cstheme="minorBidi"/>
                <w:color w:val="auto"/>
                <w:sz w:val="22"/>
                <w:szCs w:val="22"/>
              </w:rPr>
            </w:pPr>
            <w:r w:rsidRPr="00BA192B">
              <w:rPr>
                <w:rFonts w:asciiTheme="minorHAnsi" w:hAnsiTheme="minorHAnsi" w:cstheme="minorBidi"/>
                <w:color w:val="auto"/>
                <w:sz w:val="22"/>
                <w:szCs w:val="22"/>
              </w:rPr>
              <w:t>Builds strong relationships with colleagues and partners through collaboration and adaptability.</w:t>
            </w:r>
          </w:p>
          <w:p w14:paraId="0EFC01BC" w14:textId="043A737C" w:rsidR="00CA44D9" w:rsidRPr="00CE4689" w:rsidRDefault="00CA44D9" w:rsidP="00BA192B">
            <w:pPr>
              <w:pStyle w:val="Default"/>
              <w:rPr>
                <w:sz w:val="22"/>
                <w:szCs w:val="22"/>
              </w:rPr>
            </w:pPr>
          </w:p>
        </w:tc>
      </w:tr>
      <w:tr w:rsidR="00CA44D9" w14:paraId="5119AEF5" w14:textId="77777777">
        <w:tc>
          <w:tcPr>
            <w:tcW w:w="1980" w:type="dxa"/>
            <w:gridSpan w:val="2"/>
          </w:tcPr>
          <w:p w14:paraId="18B1B55F" w14:textId="77777777" w:rsidR="00CA44D9" w:rsidRPr="00987C46" w:rsidRDefault="00CA44D9">
            <w:pPr>
              <w:rPr>
                <w:b/>
                <w:bCs/>
              </w:rPr>
            </w:pPr>
            <w:r w:rsidRPr="00987C46">
              <w:rPr>
                <w:b/>
                <w:bCs/>
              </w:rPr>
              <w:lastRenderedPageBreak/>
              <w:t xml:space="preserve">Communication </w:t>
            </w:r>
          </w:p>
        </w:tc>
        <w:tc>
          <w:tcPr>
            <w:tcW w:w="7756" w:type="dxa"/>
            <w:gridSpan w:val="2"/>
          </w:tcPr>
          <w:p w14:paraId="73D4863A" w14:textId="77777777" w:rsidR="00975EFD" w:rsidRPr="00EC26A9" w:rsidRDefault="00975EFD" w:rsidP="00BA192B">
            <w:pPr>
              <w:pStyle w:val="Default"/>
              <w:numPr>
                <w:ilvl w:val="0"/>
                <w:numId w:val="10"/>
              </w:numPr>
              <w:rPr>
                <w:rFonts w:asciiTheme="minorHAnsi" w:hAnsiTheme="minorHAnsi" w:cstheme="minorBidi"/>
                <w:color w:val="auto"/>
                <w:sz w:val="22"/>
                <w:szCs w:val="22"/>
              </w:rPr>
            </w:pPr>
            <w:r w:rsidRPr="00EC26A9">
              <w:rPr>
                <w:rFonts w:asciiTheme="minorHAnsi" w:hAnsiTheme="minorHAnsi" w:cstheme="minorBidi"/>
                <w:color w:val="auto"/>
                <w:sz w:val="22"/>
                <w:szCs w:val="22"/>
              </w:rPr>
              <w:t>Clear, confident, and approachable communicator at all levels.</w:t>
            </w:r>
          </w:p>
          <w:p w14:paraId="344834AD" w14:textId="14671E84" w:rsidR="00CA44D9" w:rsidRPr="00BA192B" w:rsidRDefault="00975EFD" w:rsidP="00BA192B">
            <w:pPr>
              <w:pStyle w:val="Default"/>
              <w:numPr>
                <w:ilvl w:val="0"/>
                <w:numId w:val="10"/>
              </w:numPr>
              <w:rPr>
                <w:rFonts w:asciiTheme="minorHAnsi" w:hAnsiTheme="minorHAnsi" w:cstheme="minorBidi"/>
                <w:color w:val="auto"/>
                <w:sz w:val="22"/>
                <w:szCs w:val="22"/>
              </w:rPr>
            </w:pPr>
            <w:r w:rsidRPr="00EC26A9">
              <w:rPr>
                <w:rFonts w:asciiTheme="minorHAnsi" w:hAnsiTheme="minorHAnsi" w:cstheme="minorBidi"/>
                <w:color w:val="auto"/>
                <w:sz w:val="22"/>
                <w:szCs w:val="22"/>
              </w:rPr>
              <w:t>Open and transparent, able to present and contribute effectively while maintaining trust and confidentiality.</w:t>
            </w:r>
          </w:p>
        </w:tc>
      </w:tr>
      <w:tr w:rsidR="00CA44D9" w14:paraId="2B12C797" w14:textId="77777777">
        <w:tc>
          <w:tcPr>
            <w:tcW w:w="1980" w:type="dxa"/>
            <w:gridSpan w:val="2"/>
          </w:tcPr>
          <w:p w14:paraId="6159CC3C" w14:textId="2D594527" w:rsidR="00CA44D9" w:rsidRPr="00987C46" w:rsidRDefault="00CA44D9">
            <w:pPr>
              <w:rPr>
                <w:b/>
                <w:bCs/>
              </w:rPr>
            </w:pPr>
            <w:r w:rsidRPr="00805FF0">
              <w:rPr>
                <w:b/>
                <w:bCs/>
              </w:rPr>
              <w:t xml:space="preserve">Commitment </w:t>
            </w:r>
            <w:r w:rsidR="00975EFD">
              <w:rPr>
                <w:b/>
                <w:bCs/>
              </w:rPr>
              <w:t>&amp; Results</w:t>
            </w:r>
          </w:p>
        </w:tc>
        <w:tc>
          <w:tcPr>
            <w:tcW w:w="7756" w:type="dxa"/>
            <w:gridSpan w:val="2"/>
          </w:tcPr>
          <w:p w14:paraId="3E80C45B" w14:textId="77777777" w:rsidR="00975EFD" w:rsidRPr="00EC26A9" w:rsidRDefault="00975EFD" w:rsidP="00BA192B">
            <w:pPr>
              <w:pStyle w:val="Default"/>
              <w:numPr>
                <w:ilvl w:val="0"/>
                <w:numId w:val="10"/>
              </w:numPr>
              <w:rPr>
                <w:rFonts w:asciiTheme="minorHAnsi" w:hAnsiTheme="minorHAnsi" w:cstheme="minorBidi"/>
                <w:color w:val="auto"/>
                <w:sz w:val="22"/>
                <w:szCs w:val="22"/>
              </w:rPr>
            </w:pPr>
            <w:r w:rsidRPr="00EC26A9">
              <w:rPr>
                <w:rFonts w:asciiTheme="minorHAnsi" w:hAnsiTheme="minorHAnsi" w:cstheme="minorBidi"/>
                <w:color w:val="auto"/>
                <w:sz w:val="22"/>
                <w:szCs w:val="22"/>
              </w:rPr>
              <w:t>Demonstrates integrity, ownership, and accountability in delivering high-quality outcomes.</w:t>
            </w:r>
          </w:p>
          <w:p w14:paraId="2B34FE76" w14:textId="4DF57846" w:rsidR="00CA44D9" w:rsidRPr="00BA192B" w:rsidRDefault="00975EFD" w:rsidP="00BA192B">
            <w:pPr>
              <w:pStyle w:val="Default"/>
              <w:numPr>
                <w:ilvl w:val="0"/>
                <w:numId w:val="10"/>
              </w:numPr>
              <w:rPr>
                <w:rFonts w:asciiTheme="minorHAnsi" w:hAnsiTheme="minorHAnsi" w:cstheme="minorBidi"/>
                <w:color w:val="auto"/>
                <w:sz w:val="22"/>
                <w:szCs w:val="22"/>
              </w:rPr>
            </w:pPr>
            <w:r w:rsidRPr="00EC26A9">
              <w:rPr>
                <w:rFonts w:asciiTheme="minorHAnsi" w:hAnsiTheme="minorHAnsi" w:cstheme="minorBidi"/>
                <w:color w:val="auto"/>
                <w:sz w:val="22"/>
                <w:szCs w:val="22"/>
              </w:rPr>
              <w:t>Proactive and resilient, with strong planning, problem-solving, and time management skills.</w:t>
            </w:r>
          </w:p>
        </w:tc>
      </w:tr>
      <w:tr w:rsidR="00CA44D9" w14:paraId="2EAD0DB5" w14:textId="77777777">
        <w:tc>
          <w:tcPr>
            <w:tcW w:w="1980" w:type="dxa"/>
            <w:gridSpan w:val="2"/>
          </w:tcPr>
          <w:p w14:paraId="0A7FB3B7" w14:textId="555083DB" w:rsidR="00CA44D9" w:rsidRPr="00805FF0" w:rsidRDefault="00CA44D9">
            <w:pPr>
              <w:rPr>
                <w:b/>
                <w:bCs/>
              </w:rPr>
            </w:pPr>
            <w:r w:rsidRPr="00805FF0">
              <w:rPr>
                <w:b/>
                <w:bCs/>
              </w:rPr>
              <w:t xml:space="preserve">Motivation </w:t>
            </w:r>
            <w:r w:rsidR="00975EFD">
              <w:rPr>
                <w:b/>
                <w:bCs/>
              </w:rPr>
              <w:t>&amp;</w:t>
            </w:r>
          </w:p>
          <w:p w14:paraId="601E2E5F" w14:textId="77777777" w:rsidR="00CA44D9" w:rsidRPr="00987C46" w:rsidRDefault="00CA44D9">
            <w:pPr>
              <w:rPr>
                <w:b/>
                <w:bCs/>
              </w:rPr>
            </w:pPr>
            <w:r w:rsidRPr="00805FF0">
              <w:rPr>
                <w:b/>
                <w:bCs/>
              </w:rPr>
              <w:t>Drive</w:t>
            </w:r>
          </w:p>
        </w:tc>
        <w:tc>
          <w:tcPr>
            <w:tcW w:w="7756" w:type="dxa"/>
            <w:gridSpan w:val="2"/>
          </w:tcPr>
          <w:p w14:paraId="203ECA96" w14:textId="77777777" w:rsidR="00975EFD" w:rsidRPr="00BA192B" w:rsidRDefault="00975EFD" w:rsidP="00BA192B">
            <w:pPr>
              <w:pStyle w:val="Default"/>
              <w:numPr>
                <w:ilvl w:val="0"/>
                <w:numId w:val="10"/>
              </w:numPr>
              <w:rPr>
                <w:rFonts w:asciiTheme="minorHAnsi" w:hAnsiTheme="minorHAnsi" w:cstheme="minorBidi"/>
                <w:color w:val="auto"/>
                <w:sz w:val="22"/>
                <w:szCs w:val="22"/>
              </w:rPr>
            </w:pPr>
            <w:r w:rsidRPr="00EC26A9">
              <w:rPr>
                <w:rFonts w:asciiTheme="minorHAnsi" w:hAnsiTheme="minorHAnsi" w:cstheme="minorBidi"/>
                <w:color w:val="auto"/>
                <w:sz w:val="22"/>
                <w:szCs w:val="22"/>
              </w:rPr>
              <w:t>Self-motivated with a positive, can-do attitude.</w:t>
            </w:r>
          </w:p>
          <w:p w14:paraId="1BF204C0" w14:textId="7611B44C" w:rsidR="00CA44D9" w:rsidRPr="00BA192B" w:rsidRDefault="00975EFD" w:rsidP="00BA192B">
            <w:pPr>
              <w:pStyle w:val="Default"/>
              <w:numPr>
                <w:ilvl w:val="0"/>
                <w:numId w:val="10"/>
              </w:numPr>
              <w:rPr>
                <w:rFonts w:asciiTheme="minorHAnsi" w:hAnsiTheme="minorHAnsi" w:cstheme="minorBidi"/>
                <w:color w:val="auto"/>
                <w:sz w:val="22"/>
                <w:szCs w:val="22"/>
              </w:rPr>
            </w:pPr>
            <w:r w:rsidRPr="00BA192B">
              <w:rPr>
                <w:rFonts w:asciiTheme="minorHAnsi" w:hAnsiTheme="minorHAnsi" w:cstheme="minorBidi"/>
                <w:color w:val="auto"/>
                <w:sz w:val="22"/>
                <w:szCs w:val="22"/>
              </w:rPr>
              <w:t>Professional and committed to the charity’s mission and values</w:t>
            </w:r>
          </w:p>
        </w:tc>
      </w:tr>
    </w:tbl>
    <w:p w14:paraId="68B017DB" w14:textId="77777777" w:rsidR="00EC26A9" w:rsidRDefault="00EC26A9" w:rsidP="00CA44D9"/>
    <w:p w14:paraId="44247D9C" w14:textId="77777777" w:rsidR="00DA365C" w:rsidRDefault="00DA365C" w:rsidP="00CA44D9"/>
    <w:p w14:paraId="75B3437E" w14:textId="4BEE7A45" w:rsidR="00DA365C" w:rsidRPr="00DA365C" w:rsidRDefault="00DA365C" w:rsidP="00DA365C">
      <w:r w:rsidRPr="00DA365C">
        <w:t>To apply</w:t>
      </w:r>
      <w:r>
        <w:t xml:space="preserve">, </w:t>
      </w:r>
      <w:r w:rsidRPr="00DA365C">
        <w:t>send a CV and supporting statement to: liam.smyth@unitedby2022.com </w:t>
      </w:r>
      <w:r w:rsidR="00347C4E">
        <w:t>by 5pm, Thursday 3</w:t>
      </w:r>
      <w:r w:rsidR="00347C4E" w:rsidRPr="00347C4E">
        <w:rPr>
          <w:vertAlign w:val="superscript"/>
        </w:rPr>
        <w:t>rd</w:t>
      </w:r>
      <w:r w:rsidR="00347C4E">
        <w:t xml:space="preserve"> September</w:t>
      </w:r>
    </w:p>
    <w:p w14:paraId="6E63F796" w14:textId="77777777" w:rsidR="00DA365C" w:rsidRPr="00DA365C" w:rsidRDefault="00DA365C" w:rsidP="00DA365C">
      <w:r w:rsidRPr="00DA365C">
        <w:rPr>
          <w:i/>
          <w:iCs/>
        </w:rPr>
        <w:t>Please note that this role is not eligible for Skilled Worker visa sponsorship. However, we welcome applications from candidates of all immigration statuses, provided they have the right to work in the UK without requiring sponsorship. This condition relates solely to immigration status and does not affect our commitment to equal opportunities. We encourage applications from all suitably qualified individuals and selection will be based entirely on merit.</w:t>
      </w:r>
    </w:p>
    <w:p w14:paraId="0AE05542" w14:textId="77777777" w:rsidR="00DA365C" w:rsidRPr="00CA44D9" w:rsidRDefault="00DA365C" w:rsidP="00CA44D9"/>
    <w:sectPr w:rsidR="00DA365C" w:rsidRPr="00CA44D9" w:rsidSect="00076349">
      <w:headerReference w:type="even" r:id="rId11"/>
      <w:headerReference w:type="default" r:id="rId12"/>
      <w:footerReference w:type="even" r:id="rId13"/>
      <w:footerReference w:type="default" r:id="rId14"/>
      <w:headerReference w:type="first" r:id="rId15"/>
      <w:footerReference w:type="first" r:id="rId16"/>
      <w:pgSz w:w="11906" w:h="16838"/>
      <w:pgMar w:top="2835" w:right="1080" w:bottom="1843" w:left="1080" w:header="510"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492FA" w14:textId="77777777" w:rsidR="00205CEE" w:rsidRDefault="00205CEE" w:rsidP="00620CE6">
      <w:pPr>
        <w:spacing w:after="0" w:line="240" w:lineRule="auto"/>
      </w:pPr>
      <w:r>
        <w:separator/>
      </w:r>
    </w:p>
  </w:endnote>
  <w:endnote w:type="continuationSeparator" w:id="0">
    <w:p w14:paraId="03A5F60D" w14:textId="77777777" w:rsidR="00205CEE" w:rsidRDefault="00205CEE" w:rsidP="00620CE6">
      <w:pPr>
        <w:spacing w:after="0" w:line="240" w:lineRule="auto"/>
      </w:pPr>
      <w:r>
        <w:continuationSeparator/>
      </w:r>
    </w:p>
  </w:endnote>
  <w:endnote w:type="continuationNotice" w:id="1">
    <w:p w14:paraId="0BB47628" w14:textId="77777777" w:rsidR="00205CEE" w:rsidRDefault="00205C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39AC" w14:textId="3B95D52F" w:rsidR="00092405" w:rsidRDefault="00092405">
    <w:pPr>
      <w:pStyle w:val="Footer"/>
    </w:pPr>
    <w:r>
      <w:rPr>
        <w:noProof/>
      </w:rPr>
      <mc:AlternateContent>
        <mc:Choice Requires="wps">
          <w:drawing>
            <wp:anchor distT="0" distB="0" distL="0" distR="0" simplePos="0" relativeHeight="251658243" behindDoc="0" locked="0" layoutInCell="1" allowOverlap="1" wp14:anchorId="7E20367A" wp14:editId="01E1E14A">
              <wp:simplePos x="635" y="635"/>
              <wp:positionH relativeFrom="column">
                <wp:align>center</wp:align>
              </wp:positionH>
              <wp:positionV relativeFrom="paragraph">
                <wp:posOffset>635</wp:posOffset>
              </wp:positionV>
              <wp:extent cx="443865" cy="443865"/>
              <wp:effectExtent l="0" t="0" r="4445" b="10795"/>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B088B" w14:textId="488393A3"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E20367A" id="_x0000_t202" coordsize="21600,21600" o:spt="202" path="m,l,21600r21600,l21600,xe">
              <v:stroke joinstyle="miter"/>
              <v:path gradientshapeok="t" o:connecttype="rect"/>
            </v:shapetype>
            <v:shape id="Text Box 5" o:spid="_x0000_s1027"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BFB088B" w14:textId="488393A3"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7740" w14:textId="108E0F3F" w:rsidR="005A54C0" w:rsidRPr="00010165" w:rsidRDefault="00CB2F2E" w:rsidP="00FA17FF">
    <w:pPr>
      <w:pStyle w:val="Header"/>
      <w:rPr>
        <w:rFonts w:ascii="Arial Nova Cond" w:hAnsi="Arial Nova Cond"/>
        <w:b/>
        <w:sz w:val="15"/>
        <w:szCs w:val="15"/>
      </w:rPr>
    </w:pPr>
    <w:bookmarkStart w:id="0" w:name="_Hlk78554222"/>
    <w:r w:rsidRPr="002379C5">
      <w:rPr>
        <w:rFonts w:ascii="Arial Nova Cond" w:hAnsi="Arial Nova Cond"/>
        <w:b/>
        <w:noProof/>
        <w:sz w:val="13"/>
        <w:szCs w:val="13"/>
      </w:rPr>
      <w:drawing>
        <wp:anchor distT="0" distB="0" distL="114300" distR="114300" simplePos="0" relativeHeight="251658244" behindDoc="0" locked="0" layoutInCell="1" allowOverlap="1" wp14:anchorId="7BC1636B" wp14:editId="46D8E499">
          <wp:simplePos x="0" y="0"/>
          <wp:positionH relativeFrom="column">
            <wp:posOffset>-1624654</wp:posOffset>
          </wp:positionH>
          <wp:positionV relativeFrom="paragraph">
            <wp:posOffset>-153239</wp:posOffset>
          </wp:positionV>
          <wp:extent cx="3305175" cy="2786380"/>
          <wp:effectExtent l="38100" t="50800" r="0" b="109220"/>
          <wp:wrapSquare wrapText="bothSides"/>
          <wp:docPr id="206852544" name="Picture 20685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097125">
                    <a:off x="0" y="0"/>
                    <a:ext cx="3305175" cy="2786380"/>
                  </a:xfrm>
                  <a:prstGeom prst="rect">
                    <a:avLst/>
                  </a:prstGeom>
                </pic:spPr>
              </pic:pic>
            </a:graphicData>
          </a:graphic>
          <wp14:sizeRelH relativeFrom="page">
            <wp14:pctWidth>0</wp14:pctWidth>
          </wp14:sizeRelH>
          <wp14:sizeRelV relativeFrom="page">
            <wp14:pctHeight>0</wp14:pctHeight>
          </wp14:sizeRelV>
        </wp:anchor>
      </w:drawing>
    </w:r>
    <w:r w:rsidR="002943D7" w:rsidRPr="00010165">
      <w:rPr>
        <w:rFonts w:ascii="Arial Nova Cond" w:hAnsi="Arial Nova Cond"/>
        <w:b/>
        <w:sz w:val="15"/>
        <w:szCs w:val="15"/>
      </w:rPr>
      <w:t xml:space="preserve">United By </w:t>
    </w:r>
    <w:r w:rsidR="00A86327" w:rsidRPr="00010165">
      <w:rPr>
        <w:rFonts w:ascii="Arial Nova Cond" w:hAnsi="Arial Nova Cond"/>
        <w:b/>
        <w:sz w:val="15"/>
        <w:szCs w:val="15"/>
      </w:rPr>
      <w:t xml:space="preserve">2022 </w:t>
    </w:r>
    <w:r w:rsidR="002943D7" w:rsidRPr="00010165">
      <w:rPr>
        <w:rFonts w:ascii="Arial Nova Cond" w:hAnsi="Arial Nova Cond"/>
        <w:b/>
        <w:sz w:val="15"/>
        <w:szCs w:val="15"/>
      </w:rPr>
      <w:t>Charity</w:t>
    </w:r>
  </w:p>
  <w:p w14:paraId="2DE926AE" w14:textId="1B87B8A2" w:rsidR="001658ED" w:rsidRPr="00010165" w:rsidRDefault="001658ED" w:rsidP="00F36928">
    <w:pPr>
      <w:pStyle w:val="Header"/>
      <w:rPr>
        <w:rFonts w:ascii="Arial Nova Cond" w:hAnsi="Arial Nova Cond"/>
        <w:color w:val="44546A" w:themeColor="text2"/>
        <w:sz w:val="15"/>
        <w:szCs w:val="15"/>
      </w:rPr>
    </w:pPr>
    <w:r w:rsidRPr="00010165">
      <w:rPr>
        <w:rFonts w:ascii="Arial Nova Cond" w:hAnsi="Arial Nova Cond"/>
        <w:color w:val="44546A" w:themeColor="text2"/>
        <w:sz w:val="15"/>
        <w:szCs w:val="15"/>
      </w:rPr>
      <w:t xml:space="preserve">Registered address: </w:t>
    </w:r>
    <w:r w:rsidR="00842B3D">
      <w:rPr>
        <w:rFonts w:ascii="Arial Nova Cond" w:hAnsi="Arial Nova Cond"/>
        <w:color w:val="44546A" w:themeColor="text2"/>
        <w:sz w:val="15"/>
        <w:szCs w:val="15"/>
      </w:rPr>
      <w:t>11</w:t>
    </w:r>
    <w:r w:rsidR="00842B3D" w:rsidRPr="00842B3D">
      <w:rPr>
        <w:rFonts w:ascii="Arial Nova Cond" w:hAnsi="Arial Nova Cond"/>
        <w:color w:val="44546A" w:themeColor="text2"/>
        <w:sz w:val="15"/>
        <w:szCs w:val="15"/>
        <w:vertAlign w:val="superscript"/>
      </w:rPr>
      <w:t>th</w:t>
    </w:r>
    <w:r w:rsidR="00842B3D">
      <w:rPr>
        <w:rFonts w:ascii="Arial Nova Cond" w:hAnsi="Arial Nova Cond"/>
        <w:color w:val="44546A" w:themeColor="text2"/>
        <w:sz w:val="15"/>
        <w:szCs w:val="15"/>
      </w:rPr>
      <w:t xml:space="preserve"> Floor, 2 Snow Hill, </w:t>
    </w:r>
    <w:r w:rsidR="008D7FEF">
      <w:rPr>
        <w:rFonts w:ascii="Arial Nova Cond" w:hAnsi="Arial Nova Cond"/>
        <w:color w:val="44546A" w:themeColor="text2"/>
        <w:sz w:val="15"/>
        <w:szCs w:val="15"/>
      </w:rPr>
      <w:t>Snow Hill Queensway, Birmingham, B4 6WR</w:t>
    </w:r>
  </w:p>
  <w:p w14:paraId="647DB880" w14:textId="2FE4AEF4" w:rsidR="00B87578" w:rsidRPr="00010165" w:rsidRDefault="005708F4" w:rsidP="00F36928">
    <w:pPr>
      <w:pStyle w:val="Header"/>
      <w:rPr>
        <w:rFonts w:ascii="Arial Nova Cond" w:hAnsi="Arial Nova Cond"/>
        <w:color w:val="506479"/>
        <w:sz w:val="16"/>
        <w:szCs w:val="16"/>
      </w:rPr>
    </w:pPr>
    <w:r w:rsidRPr="00010165">
      <w:rPr>
        <w:rFonts w:ascii="Arial Nova Cond" w:hAnsi="Arial Nova Cond"/>
        <w:color w:val="44546A" w:themeColor="text2"/>
        <w:sz w:val="15"/>
        <w:szCs w:val="15"/>
      </w:rPr>
      <w:t>Registered in England and Wales</w:t>
    </w:r>
    <w:r w:rsidR="00AA4701" w:rsidRPr="00010165">
      <w:rPr>
        <w:rFonts w:ascii="Arial Nova Cond" w:hAnsi="Arial Nova Cond"/>
        <w:color w:val="44546A" w:themeColor="text2"/>
        <w:sz w:val="15"/>
        <w:szCs w:val="15"/>
      </w:rPr>
      <w:t xml:space="preserve"> | </w:t>
    </w:r>
    <w:r w:rsidR="002943D7" w:rsidRPr="00010165">
      <w:rPr>
        <w:rFonts w:ascii="Arial Nova Cond" w:hAnsi="Arial Nova Cond"/>
        <w:color w:val="44546A" w:themeColor="text2"/>
        <w:sz w:val="15"/>
        <w:szCs w:val="15"/>
      </w:rPr>
      <w:t>Registered Charity</w:t>
    </w:r>
    <w:r w:rsidR="008717AD" w:rsidRPr="00010165">
      <w:rPr>
        <w:rFonts w:ascii="Arial Nova Cond" w:hAnsi="Arial Nova Cond"/>
        <w:color w:val="44546A" w:themeColor="text2"/>
        <w:sz w:val="15"/>
        <w:szCs w:val="15"/>
      </w:rPr>
      <w:t>: 11</w:t>
    </w:r>
    <w:r w:rsidR="002943D7" w:rsidRPr="00010165">
      <w:rPr>
        <w:rFonts w:ascii="Arial Nova Cond" w:hAnsi="Arial Nova Cond"/>
        <w:color w:val="44546A" w:themeColor="text2"/>
        <w:sz w:val="15"/>
        <w:szCs w:val="15"/>
      </w:rPr>
      <w:t>93875</w:t>
    </w:r>
    <w:r w:rsidR="008717AD" w:rsidRPr="00010165">
      <w:rPr>
        <w:rFonts w:ascii="Arial Nova Cond" w:hAnsi="Arial Nova Cond"/>
        <w:color w:val="44546A" w:themeColor="text2"/>
        <w:sz w:val="15"/>
        <w:szCs w:val="15"/>
      </w:rPr>
      <w:t xml:space="preserve"> | </w:t>
    </w:r>
    <w:r w:rsidR="002943D7" w:rsidRPr="00010165">
      <w:rPr>
        <w:rFonts w:ascii="Arial Nova Cond" w:hAnsi="Arial Nova Cond"/>
        <w:color w:val="44546A" w:themeColor="text2"/>
        <w:sz w:val="15"/>
        <w:szCs w:val="15"/>
      </w:rPr>
      <w:t xml:space="preserve">Company </w:t>
    </w:r>
    <w:r w:rsidR="008717AD" w:rsidRPr="00010165">
      <w:rPr>
        <w:rFonts w:ascii="Arial Nova Cond" w:hAnsi="Arial Nova Cond"/>
        <w:color w:val="44546A" w:themeColor="text2"/>
        <w:sz w:val="15"/>
        <w:szCs w:val="15"/>
      </w:rPr>
      <w:t xml:space="preserve">number: </w:t>
    </w:r>
    <w:r w:rsidR="002943D7" w:rsidRPr="00010165">
      <w:rPr>
        <w:rFonts w:ascii="Arial Nova Cond" w:hAnsi="Arial Nova Cond"/>
        <w:color w:val="44546A" w:themeColor="text2"/>
        <w:sz w:val="15"/>
        <w:szCs w:val="15"/>
      </w:rPr>
      <w:t>13274864</w:t>
    </w:r>
    <w:bookmarkEnd w:id="0"/>
    <w:r w:rsidR="005B0916" w:rsidRPr="00010165">
      <w:rPr>
        <w:rFonts w:ascii="Arial Nova Cond" w:hAnsi="Arial Nova Cond"/>
        <w:color w:val="506479"/>
        <w:sz w:val="16"/>
        <w:szCs w:val="16"/>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8A3D" w14:textId="631A07AE" w:rsidR="00092405" w:rsidRDefault="00092405">
    <w:pPr>
      <w:pStyle w:val="Footer"/>
    </w:pPr>
    <w:r>
      <w:rPr>
        <w:noProof/>
      </w:rPr>
      <mc:AlternateContent>
        <mc:Choice Requires="wps">
          <w:drawing>
            <wp:anchor distT="0" distB="0" distL="0" distR="0" simplePos="0" relativeHeight="251658242" behindDoc="0" locked="0" layoutInCell="1" allowOverlap="1" wp14:anchorId="78A59C2A" wp14:editId="2C34D2C9">
              <wp:simplePos x="635" y="635"/>
              <wp:positionH relativeFrom="column">
                <wp:align>center</wp:align>
              </wp:positionH>
              <wp:positionV relativeFrom="paragraph">
                <wp:posOffset>635</wp:posOffset>
              </wp:positionV>
              <wp:extent cx="443865" cy="443865"/>
              <wp:effectExtent l="0" t="0" r="4445" b="10795"/>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0C99E3" w14:textId="5078A44E"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8A59C2A" id="_x0000_t202" coordsize="21600,21600" o:spt="202" path="m,l,21600r21600,l21600,xe">
              <v:stroke joinstyle="miter"/>
              <v:path gradientshapeok="t" o:connecttype="rect"/>
            </v:shapetype>
            <v:shape id="Text Box 4" o:spid="_x0000_s1029"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7A0C99E3" w14:textId="5078A44E"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CA11" w14:textId="77777777" w:rsidR="00205CEE" w:rsidRDefault="00205CEE" w:rsidP="00620CE6">
      <w:pPr>
        <w:spacing w:after="0" w:line="240" w:lineRule="auto"/>
      </w:pPr>
      <w:r>
        <w:separator/>
      </w:r>
    </w:p>
  </w:footnote>
  <w:footnote w:type="continuationSeparator" w:id="0">
    <w:p w14:paraId="378393B3" w14:textId="77777777" w:rsidR="00205CEE" w:rsidRDefault="00205CEE" w:rsidP="00620CE6">
      <w:pPr>
        <w:spacing w:after="0" w:line="240" w:lineRule="auto"/>
      </w:pPr>
      <w:r>
        <w:continuationSeparator/>
      </w:r>
    </w:p>
  </w:footnote>
  <w:footnote w:type="continuationNotice" w:id="1">
    <w:p w14:paraId="424B64F3" w14:textId="77777777" w:rsidR="00205CEE" w:rsidRDefault="00205C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C15E" w14:textId="6E4A0FA8" w:rsidR="00092405" w:rsidRDefault="00092405">
    <w:pPr>
      <w:pStyle w:val="Header"/>
    </w:pPr>
    <w:r>
      <w:rPr>
        <w:noProof/>
      </w:rPr>
      <mc:AlternateContent>
        <mc:Choice Requires="wps">
          <w:drawing>
            <wp:anchor distT="0" distB="0" distL="0" distR="0" simplePos="0" relativeHeight="251658241" behindDoc="0" locked="0" layoutInCell="1" allowOverlap="1" wp14:anchorId="2A4781E4" wp14:editId="7C38C0FB">
              <wp:simplePos x="635" y="635"/>
              <wp:positionH relativeFrom="column">
                <wp:align>center</wp:align>
              </wp:positionH>
              <wp:positionV relativeFrom="paragraph">
                <wp:posOffset>635</wp:posOffset>
              </wp:positionV>
              <wp:extent cx="443865" cy="443865"/>
              <wp:effectExtent l="0" t="0" r="4445" b="1079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2E6F" w14:textId="45EA2BA5"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4781E4"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5082E6F" w14:textId="45EA2BA5"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AFCD" w14:textId="746F70DB" w:rsidR="002510C6" w:rsidRDefault="002510C6" w:rsidP="0040459A">
    <w:pPr>
      <w:pStyle w:val="Header"/>
      <w:ind w:right="-35"/>
      <w:jc w:val="right"/>
      <w:rPr>
        <w:rFonts w:ascii="Arial Nova" w:hAnsi="Arial Nova"/>
        <w:b/>
        <w:sz w:val="18"/>
      </w:rPr>
    </w:pPr>
  </w:p>
  <w:p w14:paraId="4B0916A2" w14:textId="0291BA75" w:rsidR="005266CB" w:rsidRPr="00D22FD6" w:rsidRDefault="00C87C42" w:rsidP="005266CB">
    <w:pPr>
      <w:pStyle w:val="Title"/>
      <w:rPr>
        <w:sz w:val="52"/>
        <w:szCs w:val="52"/>
      </w:rPr>
    </w:pPr>
    <w:r w:rsidRPr="00D22FD6">
      <w:rPr>
        <w:noProof/>
        <w:sz w:val="52"/>
        <w:szCs w:val="52"/>
      </w:rPr>
      <w:drawing>
        <wp:anchor distT="0" distB="0" distL="114300" distR="114300" simplePos="0" relativeHeight="251658245" behindDoc="0" locked="0" layoutInCell="1" allowOverlap="1" wp14:anchorId="1407A750" wp14:editId="6755D0CA">
          <wp:simplePos x="0" y="0"/>
          <wp:positionH relativeFrom="column">
            <wp:posOffset>4726940</wp:posOffset>
          </wp:positionH>
          <wp:positionV relativeFrom="paragraph">
            <wp:posOffset>1905</wp:posOffset>
          </wp:positionV>
          <wp:extent cx="1579880" cy="655320"/>
          <wp:effectExtent l="0" t="0" r="1270" b="0"/>
          <wp:wrapSquare wrapText="bothSides"/>
          <wp:docPr id="25370696"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37982" name="Picture 1" descr="A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65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241B">
      <w:rPr>
        <w:noProof/>
        <w:sz w:val="52"/>
        <w:szCs w:val="52"/>
      </w:rPr>
      <w:t>Finance Officer</w:t>
    </w:r>
    <w:r w:rsidR="2058D3A0" w:rsidRPr="00D22FD6">
      <w:rPr>
        <w:sz w:val="52"/>
        <w:szCs w:val="52"/>
      </w:rPr>
      <w:t xml:space="preserve"> </w:t>
    </w:r>
  </w:p>
  <w:p w14:paraId="36B61626" w14:textId="618D6DCE" w:rsidR="005266CB" w:rsidRPr="00240F72" w:rsidRDefault="4C244297" w:rsidP="005266CB">
    <w:pPr>
      <w:pStyle w:val="NoSpacing"/>
      <w:rPr>
        <w:sz w:val="18"/>
        <w:szCs w:val="18"/>
      </w:rPr>
    </w:pPr>
    <w:r w:rsidRPr="4C244297">
      <w:rPr>
        <w:b/>
        <w:bCs/>
        <w:sz w:val="18"/>
        <w:szCs w:val="18"/>
      </w:rPr>
      <w:t>Position type:</w:t>
    </w:r>
    <w:r w:rsidRPr="4C244297">
      <w:rPr>
        <w:sz w:val="18"/>
        <w:szCs w:val="18"/>
      </w:rPr>
      <w:t xml:space="preserve"> </w:t>
    </w:r>
    <w:r w:rsidR="00820063">
      <w:rPr>
        <w:sz w:val="18"/>
        <w:szCs w:val="18"/>
      </w:rPr>
      <w:t>P</w:t>
    </w:r>
    <w:r w:rsidRPr="4C244297">
      <w:rPr>
        <w:sz w:val="18"/>
        <w:szCs w:val="18"/>
      </w:rPr>
      <w:t>art time</w:t>
    </w:r>
    <w:r w:rsidR="67F9BF7F" w:rsidRPr="67F9BF7F">
      <w:rPr>
        <w:sz w:val="18"/>
        <w:szCs w:val="18"/>
      </w:rPr>
      <w:t xml:space="preserve"> </w:t>
    </w:r>
    <w:r w:rsidR="00820063">
      <w:rPr>
        <w:sz w:val="18"/>
        <w:szCs w:val="18"/>
      </w:rPr>
      <w:t>(</w:t>
    </w:r>
    <w:r w:rsidR="7CB9F751" w:rsidRPr="7CB9F751">
      <w:rPr>
        <w:sz w:val="18"/>
        <w:szCs w:val="18"/>
      </w:rPr>
      <w:t xml:space="preserve">20 </w:t>
    </w:r>
    <w:r w:rsidR="79BA1BD3" w:rsidRPr="79BA1BD3">
      <w:rPr>
        <w:sz w:val="18"/>
        <w:szCs w:val="18"/>
      </w:rPr>
      <w:t>hours),</w:t>
    </w:r>
    <w:r w:rsidRPr="4C244297">
      <w:rPr>
        <w:sz w:val="18"/>
        <w:szCs w:val="18"/>
      </w:rPr>
      <w:t xml:space="preserve"> permanent </w:t>
    </w:r>
  </w:p>
  <w:p w14:paraId="027C8CB8" w14:textId="45F790C5" w:rsidR="005266CB" w:rsidRPr="00240F72" w:rsidRDefault="005266CB" w:rsidP="005266CB">
    <w:pPr>
      <w:pStyle w:val="NoSpacing"/>
      <w:rPr>
        <w:sz w:val="18"/>
        <w:szCs w:val="18"/>
      </w:rPr>
    </w:pPr>
    <w:r w:rsidRPr="00D22FD6">
      <w:rPr>
        <w:b/>
        <w:bCs/>
        <w:sz w:val="18"/>
        <w:szCs w:val="18"/>
      </w:rPr>
      <w:t>Reports to:</w:t>
    </w:r>
    <w:r w:rsidRPr="00240F72">
      <w:rPr>
        <w:sz w:val="18"/>
        <w:szCs w:val="18"/>
      </w:rPr>
      <w:t xml:space="preserve"> </w:t>
    </w:r>
    <w:r w:rsidR="008C1B59">
      <w:rPr>
        <w:sz w:val="18"/>
        <w:szCs w:val="18"/>
      </w:rPr>
      <w:t>Head of Operations &amp; Governance</w:t>
    </w:r>
  </w:p>
  <w:p w14:paraId="6918B4A1" w14:textId="4A1EF0DA" w:rsidR="00D60578" w:rsidRDefault="00D60578" w:rsidP="005266CB">
    <w:pPr>
      <w:pStyle w:val="NoSpacing"/>
      <w:rPr>
        <w:sz w:val="18"/>
        <w:szCs w:val="18"/>
      </w:rPr>
    </w:pPr>
    <w:r w:rsidRPr="00D22FD6">
      <w:rPr>
        <w:b/>
        <w:bCs/>
        <w:sz w:val="18"/>
        <w:szCs w:val="18"/>
      </w:rPr>
      <w:t>Salary:</w:t>
    </w:r>
    <w:r>
      <w:rPr>
        <w:sz w:val="18"/>
        <w:szCs w:val="18"/>
      </w:rPr>
      <w:t xml:space="preserve"> </w:t>
    </w:r>
    <w:r w:rsidR="00E86FD1">
      <w:rPr>
        <w:sz w:val="18"/>
        <w:szCs w:val="18"/>
      </w:rPr>
      <w:t>£</w:t>
    </w:r>
    <w:r w:rsidR="00E86FD1" w:rsidRPr="122E5D16">
      <w:rPr>
        <w:sz w:val="18"/>
        <w:szCs w:val="18"/>
      </w:rPr>
      <w:t>27</w:t>
    </w:r>
    <w:r w:rsidR="00E86FD1" w:rsidRPr="66742FD8">
      <w:rPr>
        <w:sz w:val="18"/>
        <w:szCs w:val="18"/>
      </w:rPr>
      <w:t>,000</w:t>
    </w:r>
    <w:r w:rsidR="00E86FD1">
      <w:rPr>
        <w:sz w:val="18"/>
        <w:szCs w:val="18"/>
      </w:rPr>
      <w:t xml:space="preserve"> </w:t>
    </w:r>
    <w:r w:rsidR="00E86FD1" w:rsidRPr="18E3EA1F">
      <w:rPr>
        <w:sz w:val="18"/>
        <w:szCs w:val="18"/>
      </w:rPr>
      <w:t>per</w:t>
    </w:r>
    <w:r w:rsidR="00E86FD1" w:rsidRPr="007C347C">
      <w:rPr>
        <w:sz w:val="18"/>
        <w:szCs w:val="18"/>
      </w:rPr>
      <w:t xml:space="preserve"> annum (FTE)</w:t>
    </w:r>
    <w:r w:rsidR="007C347C" w:rsidRPr="007C347C">
      <w:rPr>
        <w:sz w:val="18"/>
        <w:szCs w:val="18"/>
      </w:rPr>
      <w:t>, pro-rated to part-time hours</w:t>
    </w:r>
    <w:r w:rsidR="001B0BFA">
      <w:rPr>
        <w:sz w:val="18"/>
        <w:szCs w:val="18"/>
      </w:rPr>
      <w:t xml:space="preserve"> (</w:t>
    </w:r>
    <w:r w:rsidR="00441303">
      <w:rPr>
        <w:sz w:val="18"/>
        <w:szCs w:val="18"/>
      </w:rPr>
      <w:t>£14,400)</w:t>
    </w:r>
  </w:p>
  <w:p w14:paraId="6A61CD30" w14:textId="1E62E22B" w:rsidR="00D60578" w:rsidRPr="00D22FD6" w:rsidRDefault="4C244297" w:rsidP="00D60578">
    <w:pPr>
      <w:pStyle w:val="NoSpacing"/>
      <w:rPr>
        <w:b/>
        <w:bCs/>
        <w:sz w:val="18"/>
        <w:szCs w:val="18"/>
      </w:rPr>
    </w:pPr>
    <w:r w:rsidRPr="4C244297">
      <w:rPr>
        <w:b/>
        <w:bCs/>
        <w:sz w:val="18"/>
        <w:szCs w:val="18"/>
      </w:rPr>
      <w:t xml:space="preserve">Hybrid role, based in Birmingham with the expectation of 1-2 days per week in the office </w:t>
    </w:r>
  </w:p>
  <w:p w14:paraId="6FCFB445" w14:textId="77777777" w:rsidR="00444E9C" w:rsidRPr="00240F72" w:rsidRDefault="00444E9C" w:rsidP="005266CB">
    <w:pPr>
      <w:pStyle w:val="NoSpacing"/>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ECCC" w14:textId="7C8154DE" w:rsidR="00092405" w:rsidRDefault="00092405">
    <w:pPr>
      <w:pStyle w:val="Header"/>
    </w:pPr>
    <w:r>
      <w:rPr>
        <w:noProof/>
      </w:rPr>
      <mc:AlternateContent>
        <mc:Choice Requires="wps">
          <w:drawing>
            <wp:anchor distT="0" distB="0" distL="0" distR="0" simplePos="0" relativeHeight="251658240" behindDoc="0" locked="0" layoutInCell="1" allowOverlap="1" wp14:anchorId="08A1D418" wp14:editId="1A4DF78A">
              <wp:simplePos x="635" y="635"/>
              <wp:positionH relativeFrom="column">
                <wp:align>center</wp:align>
              </wp:positionH>
              <wp:positionV relativeFrom="paragraph">
                <wp:posOffset>635</wp:posOffset>
              </wp:positionV>
              <wp:extent cx="443865" cy="443865"/>
              <wp:effectExtent l="0" t="0" r="4445" b="1079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EBE02B" w14:textId="2203803B"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A1D418"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6EBE02B" w14:textId="2203803B" w:rsidR="00092405" w:rsidRPr="00092405" w:rsidRDefault="00092405">
                    <w:pPr>
                      <w:rPr>
                        <w:rFonts w:ascii="Calibri" w:eastAsia="Calibri" w:hAnsi="Calibri" w:cs="Calibri"/>
                        <w:noProof/>
                        <w:color w:val="000000"/>
                        <w:sz w:val="20"/>
                        <w:szCs w:val="20"/>
                      </w:rPr>
                    </w:pPr>
                    <w:r w:rsidRPr="00092405">
                      <w:rPr>
                        <w:rFonts w:ascii="Calibri" w:eastAsia="Calibri" w:hAnsi="Calibri" w:cs="Calibri"/>
                        <w:noProof/>
                        <w:color w:val="000000"/>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D3E0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F5FB4"/>
    <w:multiLevelType w:val="multilevel"/>
    <w:tmpl w:val="AD96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12DEE"/>
    <w:multiLevelType w:val="multilevel"/>
    <w:tmpl w:val="685A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872EC"/>
    <w:multiLevelType w:val="multilevel"/>
    <w:tmpl w:val="2DB0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823EE"/>
    <w:multiLevelType w:val="multilevel"/>
    <w:tmpl w:val="17846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86696"/>
    <w:multiLevelType w:val="multilevel"/>
    <w:tmpl w:val="B71C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85083"/>
    <w:multiLevelType w:val="multilevel"/>
    <w:tmpl w:val="1580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B61D3"/>
    <w:multiLevelType w:val="multilevel"/>
    <w:tmpl w:val="4360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A2267"/>
    <w:multiLevelType w:val="hybridMultilevel"/>
    <w:tmpl w:val="EE502B22"/>
    <w:lvl w:ilvl="0" w:tplc="C758EF94">
      <w:start w:val="12"/>
      <w:numFmt w:val="bullet"/>
      <w:lvlText w:val="-"/>
      <w:lvlJc w:val="left"/>
      <w:pPr>
        <w:ind w:left="720" w:hanging="360"/>
      </w:pPr>
      <w:rPr>
        <w:rFonts w:ascii="Arial Nova" w:eastAsiaTheme="minorHAnsi" w:hAnsi="Arial Nov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91893"/>
    <w:multiLevelType w:val="hybridMultilevel"/>
    <w:tmpl w:val="D48ED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BE76AA"/>
    <w:multiLevelType w:val="hybridMultilevel"/>
    <w:tmpl w:val="96DAA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F8223E"/>
    <w:multiLevelType w:val="hybridMultilevel"/>
    <w:tmpl w:val="A104C26A"/>
    <w:lvl w:ilvl="0" w:tplc="C758EF94">
      <w:start w:val="12"/>
      <w:numFmt w:val="bullet"/>
      <w:lvlText w:val="-"/>
      <w:lvlJc w:val="left"/>
      <w:pPr>
        <w:ind w:left="720" w:hanging="360"/>
      </w:pPr>
      <w:rPr>
        <w:rFonts w:ascii="Arial Nova" w:eastAsiaTheme="minorHAnsi" w:hAnsi="Arial Nov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201DD6"/>
    <w:multiLevelType w:val="multilevel"/>
    <w:tmpl w:val="B3BA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32CDA"/>
    <w:multiLevelType w:val="hybridMultilevel"/>
    <w:tmpl w:val="AA1EB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D54AE4"/>
    <w:multiLevelType w:val="multilevel"/>
    <w:tmpl w:val="9352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EF517E"/>
    <w:multiLevelType w:val="multilevel"/>
    <w:tmpl w:val="3158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07C9D"/>
    <w:multiLevelType w:val="hybridMultilevel"/>
    <w:tmpl w:val="ED187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2A64A5"/>
    <w:multiLevelType w:val="hybridMultilevel"/>
    <w:tmpl w:val="D172B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427174"/>
    <w:multiLevelType w:val="hybridMultilevel"/>
    <w:tmpl w:val="A07AEB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32A43D8"/>
    <w:multiLevelType w:val="hybridMultilevel"/>
    <w:tmpl w:val="AEA0BABC"/>
    <w:lvl w:ilvl="0" w:tplc="53A2F312">
      <w:start w:val="3"/>
      <w:numFmt w:val="bullet"/>
      <w:lvlText w:val="-"/>
      <w:lvlJc w:val="left"/>
      <w:pPr>
        <w:ind w:left="720" w:hanging="360"/>
      </w:pPr>
      <w:rPr>
        <w:rFonts w:ascii="Arial Nova" w:eastAsiaTheme="minorHAnsi" w:hAnsi="Arial Nov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F5F5E"/>
    <w:multiLevelType w:val="hybridMultilevel"/>
    <w:tmpl w:val="D6425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44B1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F6537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5D72EDC"/>
    <w:multiLevelType w:val="multilevel"/>
    <w:tmpl w:val="F32A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3A3542"/>
    <w:multiLevelType w:val="hybridMultilevel"/>
    <w:tmpl w:val="1758F1DC"/>
    <w:lvl w:ilvl="0" w:tplc="9AAAD8A0">
      <w:start w:val="3"/>
      <w:numFmt w:val="bullet"/>
      <w:lvlText w:val="-"/>
      <w:lvlJc w:val="left"/>
      <w:pPr>
        <w:ind w:left="720" w:hanging="360"/>
      </w:pPr>
      <w:rPr>
        <w:rFonts w:ascii="Arial Nova" w:eastAsiaTheme="minorHAnsi" w:hAnsi="Arial Nov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E56143"/>
    <w:multiLevelType w:val="hybridMultilevel"/>
    <w:tmpl w:val="49E2D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913FBF"/>
    <w:multiLevelType w:val="hybridMultilevel"/>
    <w:tmpl w:val="2FC2A3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86C1592"/>
    <w:multiLevelType w:val="multilevel"/>
    <w:tmpl w:val="6030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A717E"/>
    <w:multiLevelType w:val="multilevel"/>
    <w:tmpl w:val="697E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288046">
    <w:abstractNumId w:val="20"/>
  </w:num>
  <w:num w:numId="2" w16cid:durableId="2107921573">
    <w:abstractNumId w:val="26"/>
  </w:num>
  <w:num w:numId="3" w16cid:durableId="1565138839">
    <w:abstractNumId w:val="18"/>
  </w:num>
  <w:num w:numId="4" w16cid:durableId="1951816069">
    <w:abstractNumId w:val="9"/>
  </w:num>
  <w:num w:numId="5" w16cid:durableId="882642983">
    <w:abstractNumId w:val="0"/>
  </w:num>
  <w:num w:numId="6" w16cid:durableId="2120568063">
    <w:abstractNumId w:val="17"/>
  </w:num>
  <w:num w:numId="7" w16cid:durableId="248203137">
    <w:abstractNumId w:val="22"/>
  </w:num>
  <w:num w:numId="8" w16cid:durableId="1859806015">
    <w:abstractNumId w:val="10"/>
  </w:num>
  <w:num w:numId="9" w16cid:durableId="818960303">
    <w:abstractNumId w:val="21"/>
  </w:num>
  <w:num w:numId="10" w16cid:durableId="1674456574">
    <w:abstractNumId w:val="13"/>
  </w:num>
  <w:num w:numId="11" w16cid:durableId="1225140009">
    <w:abstractNumId w:val="11"/>
  </w:num>
  <w:num w:numId="12" w16cid:durableId="999233290">
    <w:abstractNumId w:val="8"/>
  </w:num>
  <w:num w:numId="13" w16cid:durableId="208222283">
    <w:abstractNumId w:val="16"/>
  </w:num>
  <w:num w:numId="14" w16cid:durableId="216209910">
    <w:abstractNumId w:val="25"/>
  </w:num>
  <w:num w:numId="15" w16cid:durableId="1694921386">
    <w:abstractNumId w:val="27"/>
  </w:num>
  <w:num w:numId="16" w16cid:durableId="1086422508">
    <w:abstractNumId w:val="7"/>
  </w:num>
  <w:num w:numId="17" w16cid:durableId="232354537">
    <w:abstractNumId w:val="2"/>
  </w:num>
  <w:num w:numId="18" w16cid:durableId="1600678728">
    <w:abstractNumId w:val="24"/>
  </w:num>
  <w:num w:numId="19" w16cid:durableId="1606696102">
    <w:abstractNumId w:val="19"/>
  </w:num>
  <w:num w:numId="20" w16cid:durableId="790511310">
    <w:abstractNumId w:val="14"/>
  </w:num>
  <w:num w:numId="21" w16cid:durableId="330301475">
    <w:abstractNumId w:val="6"/>
  </w:num>
  <w:num w:numId="22" w16cid:durableId="1772895260">
    <w:abstractNumId w:val="3"/>
  </w:num>
  <w:num w:numId="23" w16cid:durableId="1050105724">
    <w:abstractNumId w:val="1"/>
  </w:num>
  <w:num w:numId="24" w16cid:durableId="1766656430">
    <w:abstractNumId w:val="15"/>
  </w:num>
  <w:num w:numId="25" w16cid:durableId="421873233">
    <w:abstractNumId w:val="23"/>
  </w:num>
  <w:num w:numId="26" w16cid:durableId="1578829526">
    <w:abstractNumId w:val="12"/>
  </w:num>
  <w:num w:numId="27" w16cid:durableId="2123917087">
    <w:abstractNumId w:val="5"/>
  </w:num>
  <w:num w:numId="28" w16cid:durableId="828593538">
    <w:abstractNumId w:val="28"/>
  </w:num>
  <w:num w:numId="29" w16cid:durableId="348718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FB"/>
    <w:rsid w:val="0000368A"/>
    <w:rsid w:val="00010165"/>
    <w:rsid w:val="000152DA"/>
    <w:rsid w:val="00021843"/>
    <w:rsid w:val="00024F38"/>
    <w:rsid w:val="0003244F"/>
    <w:rsid w:val="000324D6"/>
    <w:rsid w:val="000325D3"/>
    <w:rsid w:val="000325E6"/>
    <w:rsid w:val="00040BC3"/>
    <w:rsid w:val="0004334D"/>
    <w:rsid w:val="0005111A"/>
    <w:rsid w:val="000569D8"/>
    <w:rsid w:val="00061CB9"/>
    <w:rsid w:val="000623E0"/>
    <w:rsid w:val="00063218"/>
    <w:rsid w:val="000643F6"/>
    <w:rsid w:val="000647C7"/>
    <w:rsid w:val="00066848"/>
    <w:rsid w:val="000729FB"/>
    <w:rsid w:val="0007336E"/>
    <w:rsid w:val="00074E69"/>
    <w:rsid w:val="000753BC"/>
    <w:rsid w:val="00076349"/>
    <w:rsid w:val="00080EFC"/>
    <w:rsid w:val="00082372"/>
    <w:rsid w:val="00083F6C"/>
    <w:rsid w:val="000843F5"/>
    <w:rsid w:val="00084810"/>
    <w:rsid w:val="000867A0"/>
    <w:rsid w:val="00087510"/>
    <w:rsid w:val="00090EF4"/>
    <w:rsid w:val="00092405"/>
    <w:rsid w:val="00094A9B"/>
    <w:rsid w:val="000958B0"/>
    <w:rsid w:val="00097C6A"/>
    <w:rsid w:val="000A0F12"/>
    <w:rsid w:val="000A4F84"/>
    <w:rsid w:val="000B1436"/>
    <w:rsid w:val="000B3AE9"/>
    <w:rsid w:val="000B431E"/>
    <w:rsid w:val="000B50AD"/>
    <w:rsid w:val="000B58AE"/>
    <w:rsid w:val="000C2AF7"/>
    <w:rsid w:val="000C4D21"/>
    <w:rsid w:val="000C7B93"/>
    <w:rsid w:val="000D241B"/>
    <w:rsid w:val="000D2B78"/>
    <w:rsid w:val="000D3FB1"/>
    <w:rsid w:val="000D5693"/>
    <w:rsid w:val="000D7381"/>
    <w:rsid w:val="000E078F"/>
    <w:rsid w:val="000E1961"/>
    <w:rsid w:val="000E512C"/>
    <w:rsid w:val="000E751F"/>
    <w:rsid w:val="000F520C"/>
    <w:rsid w:val="00102E6D"/>
    <w:rsid w:val="00104253"/>
    <w:rsid w:val="0012076E"/>
    <w:rsid w:val="00125B03"/>
    <w:rsid w:val="00125E31"/>
    <w:rsid w:val="00127BEC"/>
    <w:rsid w:val="001304D1"/>
    <w:rsid w:val="00132C2F"/>
    <w:rsid w:val="00136124"/>
    <w:rsid w:val="001428B3"/>
    <w:rsid w:val="001441C4"/>
    <w:rsid w:val="00145FF4"/>
    <w:rsid w:val="00157FEA"/>
    <w:rsid w:val="0016209A"/>
    <w:rsid w:val="00164E2A"/>
    <w:rsid w:val="001650D8"/>
    <w:rsid w:val="001658ED"/>
    <w:rsid w:val="001721C1"/>
    <w:rsid w:val="0017435F"/>
    <w:rsid w:val="0017475D"/>
    <w:rsid w:val="00180232"/>
    <w:rsid w:val="00180416"/>
    <w:rsid w:val="00180817"/>
    <w:rsid w:val="0018183B"/>
    <w:rsid w:val="00182382"/>
    <w:rsid w:val="00187050"/>
    <w:rsid w:val="001877CF"/>
    <w:rsid w:val="00192E2B"/>
    <w:rsid w:val="00193AC4"/>
    <w:rsid w:val="00196920"/>
    <w:rsid w:val="001A2434"/>
    <w:rsid w:val="001A2D32"/>
    <w:rsid w:val="001B0BFA"/>
    <w:rsid w:val="001B4AD1"/>
    <w:rsid w:val="001B624D"/>
    <w:rsid w:val="001B695E"/>
    <w:rsid w:val="001C1517"/>
    <w:rsid w:val="001C384D"/>
    <w:rsid w:val="001C46C8"/>
    <w:rsid w:val="001C5F49"/>
    <w:rsid w:val="001D211E"/>
    <w:rsid w:val="001D49AF"/>
    <w:rsid w:val="001D651C"/>
    <w:rsid w:val="001D6650"/>
    <w:rsid w:val="001E2502"/>
    <w:rsid w:val="001E6B2B"/>
    <w:rsid w:val="001F37D1"/>
    <w:rsid w:val="002029B1"/>
    <w:rsid w:val="00205964"/>
    <w:rsid w:val="00205CEE"/>
    <w:rsid w:val="002076B6"/>
    <w:rsid w:val="00210E97"/>
    <w:rsid w:val="00211053"/>
    <w:rsid w:val="00212EB8"/>
    <w:rsid w:val="00217DA1"/>
    <w:rsid w:val="0022586A"/>
    <w:rsid w:val="002263BC"/>
    <w:rsid w:val="00227591"/>
    <w:rsid w:val="00232A02"/>
    <w:rsid w:val="002338C9"/>
    <w:rsid w:val="002379C5"/>
    <w:rsid w:val="00240F72"/>
    <w:rsid w:val="0024372B"/>
    <w:rsid w:val="0024389C"/>
    <w:rsid w:val="002442CC"/>
    <w:rsid w:val="00244845"/>
    <w:rsid w:val="0024695F"/>
    <w:rsid w:val="00247A0B"/>
    <w:rsid w:val="002510C6"/>
    <w:rsid w:val="00251ECD"/>
    <w:rsid w:val="00254056"/>
    <w:rsid w:val="00265406"/>
    <w:rsid w:val="002666A3"/>
    <w:rsid w:val="002745DE"/>
    <w:rsid w:val="00274D92"/>
    <w:rsid w:val="0028163E"/>
    <w:rsid w:val="0029117B"/>
    <w:rsid w:val="002943D7"/>
    <w:rsid w:val="00295B6F"/>
    <w:rsid w:val="002A40C1"/>
    <w:rsid w:val="002A548E"/>
    <w:rsid w:val="002A669A"/>
    <w:rsid w:val="002A7A14"/>
    <w:rsid w:val="002B22BC"/>
    <w:rsid w:val="002B258C"/>
    <w:rsid w:val="002B317E"/>
    <w:rsid w:val="002C0EDE"/>
    <w:rsid w:val="002C0F78"/>
    <w:rsid w:val="002C545F"/>
    <w:rsid w:val="002C6195"/>
    <w:rsid w:val="002D06DC"/>
    <w:rsid w:val="002D3001"/>
    <w:rsid w:val="002E1AFD"/>
    <w:rsid w:val="002E3A12"/>
    <w:rsid w:val="002F183A"/>
    <w:rsid w:val="002F3BCA"/>
    <w:rsid w:val="002F7561"/>
    <w:rsid w:val="00300B2E"/>
    <w:rsid w:val="00300DB2"/>
    <w:rsid w:val="00301798"/>
    <w:rsid w:val="00301C6E"/>
    <w:rsid w:val="0030690E"/>
    <w:rsid w:val="003101FC"/>
    <w:rsid w:val="003149F8"/>
    <w:rsid w:val="003165A8"/>
    <w:rsid w:val="0031688A"/>
    <w:rsid w:val="003173E9"/>
    <w:rsid w:val="00320F3B"/>
    <w:rsid w:val="00325A84"/>
    <w:rsid w:val="00326345"/>
    <w:rsid w:val="003265BA"/>
    <w:rsid w:val="003275F4"/>
    <w:rsid w:val="00346A33"/>
    <w:rsid w:val="00347C4E"/>
    <w:rsid w:val="00350E15"/>
    <w:rsid w:val="00351FA3"/>
    <w:rsid w:val="00352AC8"/>
    <w:rsid w:val="00353867"/>
    <w:rsid w:val="003553AC"/>
    <w:rsid w:val="00355DA5"/>
    <w:rsid w:val="00356E39"/>
    <w:rsid w:val="0035725E"/>
    <w:rsid w:val="003621DE"/>
    <w:rsid w:val="00362840"/>
    <w:rsid w:val="00363FF3"/>
    <w:rsid w:val="00372BDE"/>
    <w:rsid w:val="0038193E"/>
    <w:rsid w:val="00394F52"/>
    <w:rsid w:val="003953CE"/>
    <w:rsid w:val="003976E2"/>
    <w:rsid w:val="003A5537"/>
    <w:rsid w:val="003B0973"/>
    <w:rsid w:val="003C34B0"/>
    <w:rsid w:val="003C3ADE"/>
    <w:rsid w:val="003E1507"/>
    <w:rsid w:val="003E21E7"/>
    <w:rsid w:val="003E7129"/>
    <w:rsid w:val="003F1C51"/>
    <w:rsid w:val="003F64F5"/>
    <w:rsid w:val="003F7065"/>
    <w:rsid w:val="003F7857"/>
    <w:rsid w:val="003F7F21"/>
    <w:rsid w:val="00402F5C"/>
    <w:rsid w:val="00403C03"/>
    <w:rsid w:val="0040459A"/>
    <w:rsid w:val="00404799"/>
    <w:rsid w:val="0041020E"/>
    <w:rsid w:val="004109ED"/>
    <w:rsid w:val="00412F63"/>
    <w:rsid w:val="00413B8B"/>
    <w:rsid w:val="00425EFF"/>
    <w:rsid w:val="00430193"/>
    <w:rsid w:val="0043210B"/>
    <w:rsid w:val="004354FD"/>
    <w:rsid w:val="00435DE1"/>
    <w:rsid w:val="0044062C"/>
    <w:rsid w:val="004412CE"/>
    <w:rsid w:val="00441303"/>
    <w:rsid w:val="004443CB"/>
    <w:rsid w:val="00444E9C"/>
    <w:rsid w:val="00445ACE"/>
    <w:rsid w:val="0045287E"/>
    <w:rsid w:val="0045351A"/>
    <w:rsid w:val="00454144"/>
    <w:rsid w:val="00454347"/>
    <w:rsid w:val="004639D0"/>
    <w:rsid w:val="004737D1"/>
    <w:rsid w:val="004744DD"/>
    <w:rsid w:val="00474626"/>
    <w:rsid w:val="00476895"/>
    <w:rsid w:val="004824AB"/>
    <w:rsid w:val="004925DC"/>
    <w:rsid w:val="00492B10"/>
    <w:rsid w:val="004A0D1E"/>
    <w:rsid w:val="004B5468"/>
    <w:rsid w:val="004B6035"/>
    <w:rsid w:val="004C668A"/>
    <w:rsid w:val="004C6A5C"/>
    <w:rsid w:val="004C718D"/>
    <w:rsid w:val="004D01AF"/>
    <w:rsid w:val="004D50FD"/>
    <w:rsid w:val="004D5CDF"/>
    <w:rsid w:val="004E3186"/>
    <w:rsid w:val="004E424E"/>
    <w:rsid w:val="004E4530"/>
    <w:rsid w:val="004E64F9"/>
    <w:rsid w:val="004E6AA1"/>
    <w:rsid w:val="004E72B6"/>
    <w:rsid w:val="004F07CB"/>
    <w:rsid w:val="004F17B4"/>
    <w:rsid w:val="00511048"/>
    <w:rsid w:val="00511720"/>
    <w:rsid w:val="005133CC"/>
    <w:rsid w:val="005154DD"/>
    <w:rsid w:val="0051581A"/>
    <w:rsid w:val="0052136E"/>
    <w:rsid w:val="005258E3"/>
    <w:rsid w:val="005266CB"/>
    <w:rsid w:val="00526BEC"/>
    <w:rsid w:val="00530656"/>
    <w:rsid w:val="00534774"/>
    <w:rsid w:val="00537B01"/>
    <w:rsid w:val="00540E95"/>
    <w:rsid w:val="00544152"/>
    <w:rsid w:val="00544310"/>
    <w:rsid w:val="0054494A"/>
    <w:rsid w:val="005500DD"/>
    <w:rsid w:val="005503A4"/>
    <w:rsid w:val="00570444"/>
    <w:rsid w:val="00570557"/>
    <w:rsid w:val="005708F4"/>
    <w:rsid w:val="0057484F"/>
    <w:rsid w:val="00576E72"/>
    <w:rsid w:val="005806EF"/>
    <w:rsid w:val="00580C1D"/>
    <w:rsid w:val="0059362A"/>
    <w:rsid w:val="005963E6"/>
    <w:rsid w:val="005A36F0"/>
    <w:rsid w:val="005A38EE"/>
    <w:rsid w:val="005A4047"/>
    <w:rsid w:val="005A54C0"/>
    <w:rsid w:val="005A6870"/>
    <w:rsid w:val="005B0916"/>
    <w:rsid w:val="005B1179"/>
    <w:rsid w:val="005C1D4B"/>
    <w:rsid w:val="005C33C2"/>
    <w:rsid w:val="005C35A9"/>
    <w:rsid w:val="005C446E"/>
    <w:rsid w:val="005C64BD"/>
    <w:rsid w:val="005D356D"/>
    <w:rsid w:val="005D514C"/>
    <w:rsid w:val="005E0060"/>
    <w:rsid w:val="005E38AC"/>
    <w:rsid w:val="005E3D07"/>
    <w:rsid w:val="00602979"/>
    <w:rsid w:val="006042B0"/>
    <w:rsid w:val="0061326A"/>
    <w:rsid w:val="00617D6E"/>
    <w:rsid w:val="0062008F"/>
    <w:rsid w:val="00620CE6"/>
    <w:rsid w:val="00622792"/>
    <w:rsid w:val="006235BD"/>
    <w:rsid w:val="006235D9"/>
    <w:rsid w:val="006271B9"/>
    <w:rsid w:val="00633D5F"/>
    <w:rsid w:val="0064093E"/>
    <w:rsid w:val="00643C81"/>
    <w:rsid w:val="006506D7"/>
    <w:rsid w:val="0065096D"/>
    <w:rsid w:val="0065388A"/>
    <w:rsid w:val="006538DA"/>
    <w:rsid w:val="0066234F"/>
    <w:rsid w:val="00666661"/>
    <w:rsid w:val="006667AD"/>
    <w:rsid w:val="00666A19"/>
    <w:rsid w:val="00671DE7"/>
    <w:rsid w:val="00673707"/>
    <w:rsid w:val="00673F54"/>
    <w:rsid w:val="00676AC0"/>
    <w:rsid w:val="0067738E"/>
    <w:rsid w:val="0068028A"/>
    <w:rsid w:val="00681414"/>
    <w:rsid w:val="0069626C"/>
    <w:rsid w:val="006975EF"/>
    <w:rsid w:val="006A0223"/>
    <w:rsid w:val="006A0AD7"/>
    <w:rsid w:val="006A16D8"/>
    <w:rsid w:val="006B00C5"/>
    <w:rsid w:val="006C5733"/>
    <w:rsid w:val="006C7208"/>
    <w:rsid w:val="006D2E35"/>
    <w:rsid w:val="006D44AC"/>
    <w:rsid w:val="006D45FC"/>
    <w:rsid w:val="006E1412"/>
    <w:rsid w:val="006E381D"/>
    <w:rsid w:val="006E4711"/>
    <w:rsid w:val="006E47E1"/>
    <w:rsid w:val="006F2F09"/>
    <w:rsid w:val="006F3927"/>
    <w:rsid w:val="006F7B37"/>
    <w:rsid w:val="006F7FF8"/>
    <w:rsid w:val="0070508B"/>
    <w:rsid w:val="00710D26"/>
    <w:rsid w:val="00720ACD"/>
    <w:rsid w:val="00721EEF"/>
    <w:rsid w:val="00726C6D"/>
    <w:rsid w:val="00727C95"/>
    <w:rsid w:val="00730B95"/>
    <w:rsid w:val="0073589C"/>
    <w:rsid w:val="00736293"/>
    <w:rsid w:val="00741100"/>
    <w:rsid w:val="00742DB4"/>
    <w:rsid w:val="00746E6B"/>
    <w:rsid w:val="007523CD"/>
    <w:rsid w:val="007535D7"/>
    <w:rsid w:val="00761AB0"/>
    <w:rsid w:val="00762FFF"/>
    <w:rsid w:val="00773AE1"/>
    <w:rsid w:val="00773FBD"/>
    <w:rsid w:val="00777610"/>
    <w:rsid w:val="00780147"/>
    <w:rsid w:val="00781CB9"/>
    <w:rsid w:val="00782DAF"/>
    <w:rsid w:val="00787269"/>
    <w:rsid w:val="00787CAB"/>
    <w:rsid w:val="0079258B"/>
    <w:rsid w:val="007A2A06"/>
    <w:rsid w:val="007A4C2F"/>
    <w:rsid w:val="007A5BD6"/>
    <w:rsid w:val="007A7E0C"/>
    <w:rsid w:val="007B7A68"/>
    <w:rsid w:val="007C21F7"/>
    <w:rsid w:val="007C347C"/>
    <w:rsid w:val="007C75C2"/>
    <w:rsid w:val="007D3601"/>
    <w:rsid w:val="007D52DD"/>
    <w:rsid w:val="007D5710"/>
    <w:rsid w:val="007D686B"/>
    <w:rsid w:val="007E3B0E"/>
    <w:rsid w:val="007F3814"/>
    <w:rsid w:val="007F65AE"/>
    <w:rsid w:val="0080028B"/>
    <w:rsid w:val="008010BA"/>
    <w:rsid w:val="008023AF"/>
    <w:rsid w:val="00805FF0"/>
    <w:rsid w:val="00813A3E"/>
    <w:rsid w:val="00820063"/>
    <w:rsid w:val="00820D49"/>
    <w:rsid w:val="00823346"/>
    <w:rsid w:val="008262C9"/>
    <w:rsid w:val="00830E20"/>
    <w:rsid w:val="00830F82"/>
    <w:rsid w:val="008324F9"/>
    <w:rsid w:val="00834071"/>
    <w:rsid w:val="00837394"/>
    <w:rsid w:val="00842B3D"/>
    <w:rsid w:val="00842BFC"/>
    <w:rsid w:val="00847E8E"/>
    <w:rsid w:val="00852717"/>
    <w:rsid w:val="00855259"/>
    <w:rsid w:val="00857003"/>
    <w:rsid w:val="0086083F"/>
    <w:rsid w:val="00862EC3"/>
    <w:rsid w:val="00866C7B"/>
    <w:rsid w:val="0086775B"/>
    <w:rsid w:val="008717AD"/>
    <w:rsid w:val="008870C8"/>
    <w:rsid w:val="00887A46"/>
    <w:rsid w:val="008A32D3"/>
    <w:rsid w:val="008B3C99"/>
    <w:rsid w:val="008B68FB"/>
    <w:rsid w:val="008C0275"/>
    <w:rsid w:val="008C095D"/>
    <w:rsid w:val="008C1B59"/>
    <w:rsid w:val="008C228D"/>
    <w:rsid w:val="008C2FA0"/>
    <w:rsid w:val="008C3949"/>
    <w:rsid w:val="008C4BCE"/>
    <w:rsid w:val="008D3C1C"/>
    <w:rsid w:val="008D7FEF"/>
    <w:rsid w:val="008E1EC4"/>
    <w:rsid w:val="008F0D8A"/>
    <w:rsid w:val="008F25EB"/>
    <w:rsid w:val="008F61AD"/>
    <w:rsid w:val="009003FD"/>
    <w:rsid w:val="00901A45"/>
    <w:rsid w:val="00903728"/>
    <w:rsid w:val="00906E08"/>
    <w:rsid w:val="009072AC"/>
    <w:rsid w:val="00914844"/>
    <w:rsid w:val="00920038"/>
    <w:rsid w:val="00922EEE"/>
    <w:rsid w:val="009251E5"/>
    <w:rsid w:val="00925404"/>
    <w:rsid w:val="0092703E"/>
    <w:rsid w:val="009344DC"/>
    <w:rsid w:val="00952DC4"/>
    <w:rsid w:val="00954989"/>
    <w:rsid w:val="00955779"/>
    <w:rsid w:val="009568BF"/>
    <w:rsid w:val="009569FB"/>
    <w:rsid w:val="00957163"/>
    <w:rsid w:val="0096466E"/>
    <w:rsid w:val="00965A43"/>
    <w:rsid w:val="00966BCC"/>
    <w:rsid w:val="00975EFD"/>
    <w:rsid w:val="00983DED"/>
    <w:rsid w:val="00985921"/>
    <w:rsid w:val="00986739"/>
    <w:rsid w:val="00987C46"/>
    <w:rsid w:val="009939A8"/>
    <w:rsid w:val="009942B0"/>
    <w:rsid w:val="009963D9"/>
    <w:rsid w:val="00996A4B"/>
    <w:rsid w:val="009A02EF"/>
    <w:rsid w:val="009A1496"/>
    <w:rsid w:val="009A1CCB"/>
    <w:rsid w:val="009A6BA6"/>
    <w:rsid w:val="009B1410"/>
    <w:rsid w:val="009C3062"/>
    <w:rsid w:val="009C33F3"/>
    <w:rsid w:val="009C522A"/>
    <w:rsid w:val="009D12F3"/>
    <w:rsid w:val="009D2E96"/>
    <w:rsid w:val="009D55B1"/>
    <w:rsid w:val="009D5C26"/>
    <w:rsid w:val="009D6B5B"/>
    <w:rsid w:val="009E3998"/>
    <w:rsid w:val="009F2993"/>
    <w:rsid w:val="009F6821"/>
    <w:rsid w:val="009F751B"/>
    <w:rsid w:val="009F7AEC"/>
    <w:rsid w:val="00A0168E"/>
    <w:rsid w:val="00A016FF"/>
    <w:rsid w:val="00A02306"/>
    <w:rsid w:val="00A0324C"/>
    <w:rsid w:val="00A04DB9"/>
    <w:rsid w:val="00A05073"/>
    <w:rsid w:val="00A10829"/>
    <w:rsid w:val="00A14CA1"/>
    <w:rsid w:val="00A22A74"/>
    <w:rsid w:val="00A30A20"/>
    <w:rsid w:val="00A35D4A"/>
    <w:rsid w:val="00A362E6"/>
    <w:rsid w:val="00A36F39"/>
    <w:rsid w:val="00A41D5E"/>
    <w:rsid w:val="00A51EBA"/>
    <w:rsid w:val="00A5280A"/>
    <w:rsid w:val="00A56217"/>
    <w:rsid w:val="00A70C73"/>
    <w:rsid w:val="00A711CE"/>
    <w:rsid w:val="00A729D5"/>
    <w:rsid w:val="00A76251"/>
    <w:rsid w:val="00A83418"/>
    <w:rsid w:val="00A85441"/>
    <w:rsid w:val="00A86327"/>
    <w:rsid w:val="00A90C1C"/>
    <w:rsid w:val="00A920B4"/>
    <w:rsid w:val="00A92A9D"/>
    <w:rsid w:val="00A96FAF"/>
    <w:rsid w:val="00A972DC"/>
    <w:rsid w:val="00AA07A9"/>
    <w:rsid w:val="00AA4701"/>
    <w:rsid w:val="00AA5A44"/>
    <w:rsid w:val="00AB370C"/>
    <w:rsid w:val="00AB5762"/>
    <w:rsid w:val="00AC0D7A"/>
    <w:rsid w:val="00AC167C"/>
    <w:rsid w:val="00AC3C57"/>
    <w:rsid w:val="00AC42FA"/>
    <w:rsid w:val="00AC5106"/>
    <w:rsid w:val="00AD01E3"/>
    <w:rsid w:val="00AD1442"/>
    <w:rsid w:val="00AE01C3"/>
    <w:rsid w:val="00AE0886"/>
    <w:rsid w:val="00AF3775"/>
    <w:rsid w:val="00B00376"/>
    <w:rsid w:val="00B02BC2"/>
    <w:rsid w:val="00B038B5"/>
    <w:rsid w:val="00B0500E"/>
    <w:rsid w:val="00B06A99"/>
    <w:rsid w:val="00B12393"/>
    <w:rsid w:val="00B16E01"/>
    <w:rsid w:val="00B20061"/>
    <w:rsid w:val="00B20AC2"/>
    <w:rsid w:val="00B27BA3"/>
    <w:rsid w:val="00B30E55"/>
    <w:rsid w:val="00B3495F"/>
    <w:rsid w:val="00B35F23"/>
    <w:rsid w:val="00B45978"/>
    <w:rsid w:val="00B50D63"/>
    <w:rsid w:val="00B54E6D"/>
    <w:rsid w:val="00B60FD3"/>
    <w:rsid w:val="00B67295"/>
    <w:rsid w:val="00B675AE"/>
    <w:rsid w:val="00B706C1"/>
    <w:rsid w:val="00B74639"/>
    <w:rsid w:val="00B777E5"/>
    <w:rsid w:val="00B84063"/>
    <w:rsid w:val="00B851A5"/>
    <w:rsid w:val="00B85B2D"/>
    <w:rsid w:val="00B87578"/>
    <w:rsid w:val="00B90EA1"/>
    <w:rsid w:val="00B91582"/>
    <w:rsid w:val="00B924DB"/>
    <w:rsid w:val="00B96D3C"/>
    <w:rsid w:val="00B979C6"/>
    <w:rsid w:val="00B9BF5B"/>
    <w:rsid w:val="00BA137E"/>
    <w:rsid w:val="00BA1806"/>
    <w:rsid w:val="00BA192B"/>
    <w:rsid w:val="00BA1DF7"/>
    <w:rsid w:val="00BA294D"/>
    <w:rsid w:val="00BA2A26"/>
    <w:rsid w:val="00BA2D52"/>
    <w:rsid w:val="00BA36AA"/>
    <w:rsid w:val="00BB2B17"/>
    <w:rsid w:val="00BB755D"/>
    <w:rsid w:val="00BC4312"/>
    <w:rsid w:val="00BE21A4"/>
    <w:rsid w:val="00BF46FA"/>
    <w:rsid w:val="00C03F41"/>
    <w:rsid w:val="00C05046"/>
    <w:rsid w:val="00C05C44"/>
    <w:rsid w:val="00C06D13"/>
    <w:rsid w:val="00C07824"/>
    <w:rsid w:val="00C07854"/>
    <w:rsid w:val="00C1066E"/>
    <w:rsid w:val="00C10B5D"/>
    <w:rsid w:val="00C10DAC"/>
    <w:rsid w:val="00C11FE2"/>
    <w:rsid w:val="00C249FD"/>
    <w:rsid w:val="00C30409"/>
    <w:rsid w:val="00C32713"/>
    <w:rsid w:val="00C36A53"/>
    <w:rsid w:val="00C42E2D"/>
    <w:rsid w:val="00C470D9"/>
    <w:rsid w:val="00C47484"/>
    <w:rsid w:val="00C4EDDC"/>
    <w:rsid w:val="00C50882"/>
    <w:rsid w:val="00C6228E"/>
    <w:rsid w:val="00C625F0"/>
    <w:rsid w:val="00C62994"/>
    <w:rsid w:val="00C64FF6"/>
    <w:rsid w:val="00C6555B"/>
    <w:rsid w:val="00C76A1B"/>
    <w:rsid w:val="00C76E53"/>
    <w:rsid w:val="00C81A33"/>
    <w:rsid w:val="00C843E9"/>
    <w:rsid w:val="00C8620B"/>
    <w:rsid w:val="00C8742E"/>
    <w:rsid w:val="00C87C42"/>
    <w:rsid w:val="00C948F9"/>
    <w:rsid w:val="00CA1617"/>
    <w:rsid w:val="00CA1DCF"/>
    <w:rsid w:val="00CA3179"/>
    <w:rsid w:val="00CA44D9"/>
    <w:rsid w:val="00CA66DF"/>
    <w:rsid w:val="00CA6A29"/>
    <w:rsid w:val="00CB2F2E"/>
    <w:rsid w:val="00CB488C"/>
    <w:rsid w:val="00CB69FA"/>
    <w:rsid w:val="00CB6D06"/>
    <w:rsid w:val="00CB759E"/>
    <w:rsid w:val="00CC73B7"/>
    <w:rsid w:val="00CD0641"/>
    <w:rsid w:val="00CD7904"/>
    <w:rsid w:val="00CE120F"/>
    <w:rsid w:val="00CE45B8"/>
    <w:rsid w:val="00CE4689"/>
    <w:rsid w:val="00CF030A"/>
    <w:rsid w:val="00CF26C0"/>
    <w:rsid w:val="00CF4CDD"/>
    <w:rsid w:val="00CF5234"/>
    <w:rsid w:val="00D00E00"/>
    <w:rsid w:val="00D0104C"/>
    <w:rsid w:val="00D01462"/>
    <w:rsid w:val="00D034F0"/>
    <w:rsid w:val="00D20212"/>
    <w:rsid w:val="00D21EF4"/>
    <w:rsid w:val="00D2281C"/>
    <w:rsid w:val="00D22FD6"/>
    <w:rsid w:val="00D247F6"/>
    <w:rsid w:val="00D31769"/>
    <w:rsid w:val="00D32352"/>
    <w:rsid w:val="00D424AA"/>
    <w:rsid w:val="00D43C6F"/>
    <w:rsid w:val="00D4539D"/>
    <w:rsid w:val="00D515B4"/>
    <w:rsid w:val="00D53666"/>
    <w:rsid w:val="00D53958"/>
    <w:rsid w:val="00D60578"/>
    <w:rsid w:val="00D6412B"/>
    <w:rsid w:val="00D7008B"/>
    <w:rsid w:val="00D71738"/>
    <w:rsid w:val="00D73742"/>
    <w:rsid w:val="00D775FF"/>
    <w:rsid w:val="00D823CA"/>
    <w:rsid w:val="00D85ABC"/>
    <w:rsid w:val="00D8684E"/>
    <w:rsid w:val="00D87C1B"/>
    <w:rsid w:val="00D90635"/>
    <w:rsid w:val="00D93C33"/>
    <w:rsid w:val="00D94BA5"/>
    <w:rsid w:val="00D972B4"/>
    <w:rsid w:val="00DA0330"/>
    <w:rsid w:val="00DA2AC3"/>
    <w:rsid w:val="00DA365C"/>
    <w:rsid w:val="00DA4852"/>
    <w:rsid w:val="00DA70AD"/>
    <w:rsid w:val="00DB143F"/>
    <w:rsid w:val="00DB6039"/>
    <w:rsid w:val="00DC2AD2"/>
    <w:rsid w:val="00DD13E8"/>
    <w:rsid w:val="00DE08C9"/>
    <w:rsid w:val="00DE2003"/>
    <w:rsid w:val="00DE4258"/>
    <w:rsid w:val="00DF210D"/>
    <w:rsid w:val="00DF589F"/>
    <w:rsid w:val="00E04564"/>
    <w:rsid w:val="00E0562C"/>
    <w:rsid w:val="00E06647"/>
    <w:rsid w:val="00E07B79"/>
    <w:rsid w:val="00E128B8"/>
    <w:rsid w:val="00E14262"/>
    <w:rsid w:val="00E170B5"/>
    <w:rsid w:val="00E236DF"/>
    <w:rsid w:val="00E243F3"/>
    <w:rsid w:val="00E24BDC"/>
    <w:rsid w:val="00E257B3"/>
    <w:rsid w:val="00E30929"/>
    <w:rsid w:val="00E430D0"/>
    <w:rsid w:val="00E44205"/>
    <w:rsid w:val="00E449E9"/>
    <w:rsid w:val="00E52EE4"/>
    <w:rsid w:val="00E52F51"/>
    <w:rsid w:val="00E53C5E"/>
    <w:rsid w:val="00E56F11"/>
    <w:rsid w:val="00E64A51"/>
    <w:rsid w:val="00E71708"/>
    <w:rsid w:val="00E723DE"/>
    <w:rsid w:val="00E72B27"/>
    <w:rsid w:val="00E86FD1"/>
    <w:rsid w:val="00E94000"/>
    <w:rsid w:val="00E94CE7"/>
    <w:rsid w:val="00EA5572"/>
    <w:rsid w:val="00EB278D"/>
    <w:rsid w:val="00EB5F6B"/>
    <w:rsid w:val="00EB6CB8"/>
    <w:rsid w:val="00EB7AB6"/>
    <w:rsid w:val="00EC078C"/>
    <w:rsid w:val="00EC26A9"/>
    <w:rsid w:val="00EC5926"/>
    <w:rsid w:val="00ED4C4C"/>
    <w:rsid w:val="00EE1882"/>
    <w:rsid w:val="00EE4798"/>
    <w:rsid w:val="00EE60D6"/>
    <w:rsid w:val="00EF00C2"/>
    <w:rsid w:val="00EF2BF2"/>
    <w:rsid w:val="00EF79CB"/>
    <w:rsid w:val="00EF7AD0"/>
    <w:rsid w:val="00F05CB6"/>
    <w:rsid w:val="00F1036C"/>
    <w:rsid w:val="00F11E14"/>
    <w:rsid w:val="00F1250C"/>
    <w:rsid w:val="00F16C48"/>
    <w:rsid w:val="00F16EB5"/>
    <w:rsid w:val="00F23EB1"/>
    <w:rsid w:val="00F26473"/>
    <w:rsid w:val="00F36928"/>
    <w:rsid w:val="00F40CB0"/>
    <w:rsid w:val="00F43190"/>
    <w:rsid w:val="00F43798"/>
    <w:rsid w:val="00F5170F"/>
    <w:rsid w:val="00F5283A"/>
    <w:rsid w:val="00F53694"/>
    <w:rsid w:val="00F54197"/>
    <w:rsid w:val="00F56AE6"/>
    <w:rsid w:val="00F64AF5"/>
    <w:rsid w:val="00F658E2"/>
    <w:rsid w:val="00F66208"/>
    <w:rsid w:val="00F66F03"/>
    <w:rsid w:val="00F71FED"/>
    <w:rsid w:val="00F73BC6"/>
    <w:rsid w:val="00F83E46"/>
    <w:rsid w:val="00F863A2"/>
    <w:rsid w:val="00F924F5"/>
    <w:rsid w:val="00F92686"/>
    <w:rsid w:val="00F937DF"/>
    <w:rsid w:val="00FA17FF"/>
    <w:rsid w:val="00FA259A"/>
    <w:rsid w:val="00FA304D"/>
    <w:rsid w:val="00FA363C"/>
    <w:rsid w:val="00FA553C"/>
    <w:rsid w:val="00FA677C"/>
    <w:rsid w:val="00FB004F"/>
    <w:rsid w:val="00FB16CB"/>
    <w:rsid w:val="00FB1A3D"/>
    <w:rsid w:val="00FB225A"/>
    <w:rsid w:val="00FC15DA"/>
    <w:rsid w:val="00FC2F6D"/>
    <w:rsid w:val="00FC5451"/>
    <w:rsid w:val="00FC5928"/>
    <w:rsid w:val="00FC5BA0"/>
    <w:rsid w:val="00FD0613"/>
    <w:rsid w:val="00FD0898"/>
    <w:rsid w:val="00FD1031"/>
    <w:rsid w:val="00FE004F"/>
    <w:rsid w:val="00FF448D"/>
    <w:rsid w:val="00FF7AFD"/>
    <w:rsid w:val="01720D56"/>
    <w:rsid w:val="01B907C6"/>
    <w:rsid w:val="01CCE892"/>
    <w:rsid w:val="034C212A"/>
    <w:rsid w:val="05AA2836"/>
    <w:rsid w:val="0628BF85"/>
    <w:rsid w:val="06A7521E"/>
    <w:rsid w:val="07865DA0"/>
    <w:rsid w:val="0793AF0F"/>
    <w:rsid w:val="0836ADF6"/>
    <w:rsid w:val="0937A87C"/>
    <w:rsid w:val="09AD8FEF"/>
    <w:rsid w:val="0A693151"/>
    <w:rsid w:val="0AA4C908"/>
    <w:rsid w:val="0B41E7E9"/>
    <w:rsid w:val="0B71857D"/>
    <w:rsid w:val="0C7DAB24"/>
    <w:rsid w:val="0CBD4B4E"/>
    <w:rsid w:val="0CC48FED"/>
    <w:rsid w:val="0DA6CA6F"/>
    <w:rsid w:val="0EA948B4"/>
    <w:rsid w:val="0FB5E505"/>
    <w:rsid w:val="103E3D98"/>
    <w:rsid w:val="10BAE84F"/>
    <w:rsid w:val="11DB433B"/>
    <w:rsid w:val="11E7DA02"/>
    <w:rsid w:val="122E5D16"/>
    <w:rsid w:val="1247FC04"/>
    <w:rsid w:val="136B8013"/>
    <w:rsid w:val="13F9E411"/>
    <w:rsid w:val="147D7D15"/>
    <w:rsid w:val="1528EB98"/>
    <w:rsid w:val="15AC543C"/>
    <w:rsid w:val="1855AF42"/>
    <w:rsid w:val="18E3EA1F"/>
    <w:rsid w:val="192AC590"/>
    <w:rsid w:val="19A312F5"/>
    <w:rsid w:val="1A1BE596"/>
    <w:rsid w:val="1AA3F35B"/>
    <w:rsid w:val="1AD8D5D9"/>
    <w:rsid w:val="1B11DE2E"/>
    <w:rsid w:val="1B3E4D0A"/>
    <w:rsid w:val="1B5834A2"/>
    <w:rsid w:val="1B713D34"/>
    <w:rsid w:val="1B88E6A3"/>
    <w:rsid w:val="1B961050"/>
    <w:rsid w:val="1C2BA1DF"/>
    <w:rsid w:val="1C626652"/>
    <w:rsid w:val="1D0A73C0"/>
    <w:rsid w:val="1DC0345E"/>
    <w:rsid w:val="1F3FB144"/>
    <w:rsid w:val="2058D3A0"/>
    <w:rsid w:val="20BB6CD1"/>
    <w:rsid w:val="21027B8A"/>
    <w:rsid w:val="2106176C"/>
    <w:rsid w:val="2123E2C5"/>
    <w:rsid w:val="21B2AEE8"/>
    <w:rsid w:val="21E5D269"/>
    <w:rsid w:val="231B9A2A"/>
    <w:rsid w:val="231E2A2B"/>
    <w:rsid w:val="233BD544"/>
    <w:rsid w:val="2351E2C1"/>
    <w:rsid w:val="27318EF2"/>
    <w:rsid w:val="2754DF85"/>
    <w:rsid w:val="2927C0FD"/>
    <w:rsid w:val="29C12445"/>
    <w:rsid w:val="2AF6701C"/>
    <w:rsid w:val="2B62524F"/>
    <w:rsid w:val="2C66A352"/>
    <w:rsid w:val="2D288510"/>
    <w:rsid w:val="2DAAE9A9"/>
    <w:rsid w:val="2DDC403A"/>
    <w:rsid w:val="2EC0AF38"/>
    <w:rsid w:val="2FFAA311"/>
    <w:rsid w:val="3027768A"/>
    <w:rsid w:val="3077B344"/>
    <w:rsid w:val="31AC5A9B"/>
    <w:rsid w:val="32722091"/>
    <w:rsid w:val="32887FBB"/>
    <w:rsid w:val="32B0D8AE"/>
    <w:rsid w:val="333E4865"/>
    <w:rsid w:val="34D92B96"/>
    <w:rsid w:val="353E83C2"/>
    <w:rsid w:val="3585BC31"/>
    <w:rsid w:val="363FB08B"/>
    <w:rsid w:val="364FECA7"/>
    <w:rsid w:val="36F104D2"/>
    <w:rsid w:val="37BBBD8A"/>
    <w:rsid w:val="3815A9CB"/>
    <w:rsid w:val="3942A1F1"/>
    <w:rsid w:val="3942B9C4"/>
    <w:rsid w:val="3990E74E"/>
    <w:rsid w:val="3AB4C0E6"/>
    <w:rsid w:val="3AC446C3"/>
    <w:rsid w:val="3B9788B2"/>
    <w:rsid w:val="3BD6376C"/>
    <w:rsid w:val="3C205C76"/>
    <w:rsid w:val="3C292BC4"/>
    <w:rsid w:val="3E552A4F"/>
    <w:rsid w:val="3FB513D1"/>
    <w:rsid w:val="40648449"/>
    <w:rsid w:val="4081C1A1"/>
    <w:rsid w:val="4092604A"/>
    <w:rsid w:val="4150E432"/>
    <w:rsid w:val="42BD162A"/>
    <w:rsid w:val="42BD8E1F"/>
    <w:rsid w:val="43CB1145"/>
    <w:rsid w:val="43E93CCA"/>
    <w:rsid w:val="44267F51"/>
    <w:rsid w:val="45C36257"/>
    <w:rsid w:val="45D92B69"/>
    <w:rsid w:val="4683EA5E"/>
    <w:rsid w:val="469ECEB7"/>
    <w:rsid w:val="477DF76A"/>
    <w:rsid w:val="47D3CB54"/>
    <w:rsid w:val="484C93B0"/>
    <w:rsid w:val="495BF617"/>
    <w:rsid w:val="49DAF87A"/>
    <w:rsid w:val="4AA49146"/>
    <w:rsid w:val="4AE48E5B"/>
    <w:rsid w:val="4C244297"/>
    <w:rsid w:val="4C488C66"/>
    <w:rsid w:val="4C5390E5"/>
    <w:rsid w:val="4CC50B63"/>
    <w:rsid w:val="4CD361E7"/>
    <w:rsid w:val="4CF7CFB1"/>
    <w:rsid w:val="4D9E3FCB"/>
    <w:rsid w:val="4E617837"/>
    <w:rsid w:val="501552E1"/>
    <w:rsid w:val="514B781D"/>
    <w:rsid w:val="525ACAEF"/>
    <w:rsid w:val="5306E8DA"/>
    <w:rsid w:val="532E8898"/>
    <w:rsid w:val="535F43C7"/>
    <w:rsid w:val="567BE693"/>
    <w:rsid w:val="56E1AE84"/>
    <w:rsid w:val="57CC06A9"/>
    <w:rsid w:val="59314417"/>
    <w:rsid w:val="5A2DCBD4"/>
    <w:rsid w:val="5A7D6143"/>
    <w:rsid w:val="5A80353D"/>
    <w:rsid w:val="5C6C3A0D"/>
    <w:rsid w:val="5FE3D053"/>
    <w:rsid w:val="60969B81"/>
    <w:rsid w:val="618A44C1"/>
    <w:rsid w:val="6255205C"/>
    <w:rsid w:val="6301880A"/>
    <w:rsid w:val="63438F19"/>
    <w:rsid w:val="66742FD8"/>
    <w:rsid w:val="6677086F"/>
    <w:rsid w:val="67F9BF7F"/>
    <w:rsid w:val="68628542"/>
    <w:rsid w:val="6925F35B"/>
    <w:rsid w:val="69564FE1"/>
    <w:rsid w:val="6A0C5FC1"/>
    <w:rsid w:val="6A1BD505"/>
    <w:rsid w:val="6C37047E"/>
    <w:rsid w:val="6C649F1E"/>
    <w:rsid w:val="6DC99620"/>
    <w:rsid w:val="6E47558E"/>
    <w:rsid w:val="6F83654D"/>
    <w:rsid w:val="6FE61F62"/>
    <w:rsid w:val="71526306"/>
    <w:rsid w:val="718C8589"/>
    <w:rsid w:val="71B23869"/>
    <w:rsid w:val="724AC4EB"/>
    <w:rsid w:val="72BBA2CA"/>
    <w:rsid w:val="7328EF8A"/>
    <w:rsid w:val="74A6A94B"/>
    <w:rsid w:val="75180254"/>
    <w:rsid w:val="75FDF70A"/>
    <w:rsid w:val="760B2589"/>
    <w:rsid w:val="77006069"/>
    <w:rsid w:val="77190D8E"/>
    <w:rsid w:val="77A08C7E"/>
    <w:rsid w:val="77E5DA3A"/>
    <w:rsid w:val="789C30CA"/>
    <w:rsid w:val="78DDB047"/>
    <w:rsid w:val="79678721"/>
    <w:rsid w:val="79BA1BD3"/>
    <w:rsid w:val="7B1991FC"/>
    <w:rsid w:val="7B5F8B5D"/>
    <w:rsid w:val="7C039195"/>
    <w:rsid w:val="7C8DB0EB"/>
    <w:rsid w:val="7CB9F751"/>
    <w:rsid w:val="7D148D14"/>
    <w:rsid w:val="7D15C3AE"/>
    <w:rsid w:val="7D888142"/>
    <w:rsid w:val="7DE428DC"/>
    <w:rsid w:val="7F0B724E"/>
    <w:rsid w:val="7F3B4F5E"/>
    <w:rsid w:val="7FE422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45743"/>
  <w15:chartTrackingRefBased/>
  <w15:docId w15:val="{0020CE84-015C-4182-8EAB-C836A1F9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72B"/>
    <w:pPr>
      <w:keepNext/>
      <w:keepLines/>
      <w:spacing w:before="240" w:after="0"/>
      <w:outlineLvl w:val="0"/>
    </w:pPr>
    <w:rPr>
      <w:rFonts w:asciiTheme="majorHAnsi" w:eastAsiaTheme="majorEastAsia" w:hAnsiTheme="majorHAnsi" w:cstheme="majorBidi"/>
      <w:color w:val="0088B9"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CE6"/>
    <w:rPr>
      <w:rFonts w:ascii="Segoe UI" w:hAnsi="Segoe UI" w:cs="Segoe UI"/>
      <w:sz w:val="18"/>
      <w:szCs w:val="18"/>
    </w:rPr>
  </w:style>
  <w:style w:type="paragraph" w:styleId="Header">
    <w:name w:val="header"/>
    <w:basedOn w:val="Normal"/>
    <w:link w:val="HeaderChar"/>
    <w:uiPriority w:val="99"/>
    <w:unhideWhenUsed/>
    <w:rsid w:val="00620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CE6"/>
  </w:style>
  <w:style w:type="paragraph" w:styleId="Footer">
    <w:name w:val="footer"/>
    <w:basedOn w:val="Normal"/>
    <w:link w:val="FooterChar"/>
    <w:uiPriority w:val="99"/>
    <w:unhideWhenUsed/>
    <w:rsid w:val="00620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CE6"/>
  </w:style>
  <w:style w:type="character" w:styleId="Hyperlink">
    <w:name w:val="Hyperlink"/>
    <w:basedOn w:val="DefaultParagraphFont"/>
    <w:uiPriority w:val="99"/>
    <w:unhideWhenUsed/>
    <w:rsid w:val="00620CE6"/>
    <w:rPr>
      <w:color w:val="EE7203" w:themeColor="hyperlink"/>
      <w:u w:val="single"/>
    </w:rPr>
  </w:style>
  <w:style w:type="character" w:styleId="UnresolvedMention">
    <w:name w:val="Unresolved Mention"/>
    <w:basedOn w:val="DefaultParagraphFont"/>
    <w:uiPriority w:val="99"/>
    <w:semiHidden/>
    <w:unhideWhenUsed/>
    <w:rsid w:val="00620CE6"/>
    <w:rPr>
      <w:color w:val="605E5C"/>
      <w:shd w:val="clear" w:color="auto" w:fill="E1DFDD"/>
    </w:rPr>
  </w:style>
  <w:style w:type="paragraph" w:customStyle="1" w:styleId="ArialNova">
    <w:name w:val="Arial Nova"/>
    <w:basedOn w:val="Normal"/>
    <w:link w:val="ArialNovaChar"/>
    <w:qFormat/>
    <w:rsid w:val="00A972DC"/>
    <w:rPr>
      <w:rFonts w:ascii="Arial Nova" w:hAnsi="Arial Nova"/>
    </w:rPr>
  </w:style>
  <w:style w:type="character" w:customStyle="1" w:styleId="ArialNovaChar">
    <w:name w:val="Arial Nova Char"/>
    <w:basedOn w:val="DefaultParagraphFont"/>
    <w:link w:val="ArialNova"/>
    <w:rsid w:val="00A972DC"/>
    <w:rPr>
      <w:rFonts w:ascii="Arial Nova" w:hAnsi="Arial Nova"/>
    </w:rPr>
  </w:style>
  <w:style w:type="paragraph" w:styleId="NoSpacing">
    <w:name w:val="No Spacing"/>
    <w:uiPriority w:val="1"/>
    <w:qFormat/>
    <w:rsid w:val="0066234F"/>
    <w:pPr>
      <w:spacing w:after="0" w:line="240" w:lineRule="auto"/>
    </w:pPr>
  </w:style>
  <w:style w:type="character" w:styleId="PlaceholderText">
    <w:name w:val="Placeholder Text"/>
    <w:basedOn w:val="DefaultParagraphFont"/>
    <w:uiPriority w:val="99"/>
    <w:semiHidden/>
    <w:rsid w:val="0059362A"/>
    <w:rPr>
      <w:color w:val="808080"/>
    </w:rPr>
  </w:style>
  <w:style w:type="table" w:styleId="TableGrid">
    <w:name w:val="Table Grid"/>
    <w:basedOn w:val="TableNormal"/>
    <w:uiPriority w:val="39"/>
    <w:rsid w:val="00C87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4372B"/>
    <w:rPr>
      <w:rFonts w:asciiTheme="majorHAnsi" w:eastAsiaTheme="majorEastAsia" w:hAnsiTheme="majorHAnsi" w:cstheme="majorBidi"/>
      <w:color w:val="0088B9" w:themeColor="accent1" w:themeShade="BF"/>
      <w:sz w:val="32"/>
      <w:szCs w:val="32"/>
    </w:rPr>
  </w:style>
  <w:style w:type="paragraph" w:styleId="Title">
    <w:name w:val="Title"/>
    <w:basedOn w:val="Normal"/>
    <w:next w:val="Normal"/>
    <w:link w:val="TitleChar"/>
    <w:uiPriority w:val="10"/>
    <w:qFormat/>
    <w:rsid w:val="00D424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4A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266CB"/>
    <w:pPr>
      <w:ind w:left="720"/>
      <w:contextualSpacing/>
    </w:pPr>
  </w:style>
  <w:style w:type="paragraph" w:customStyle="1" w:styleId="Default">
    <w:name w:val="Default"/>
    <w:rsid w:val="007A7E0C"/>
    <w:pPr>
      <w:autoSpaceDE w:val="0"/>
      <w:autoSpaceDN w:val="0"/>
      <w:adjustRightInd w:val="0"/>
      <w:spacing w:after="0" w:line="240" w:lineRule="auto"/>
    </w:pPr>
    <w:rPr>
      <w:rFonts w:ascii="Arial Nova" w:hAnsi="Arial Nova" w:cs="Arial Nova"/>
      <w:color w:val="000000"/>
      <w:sz w:val="24"/>
      <w:szCs w:val="24"/>
    </w:rPr>
  </w:style>
  <w:style w:type="character" w:styleId="CommentReference">
    <w:name w:val="annotation reference"/>
    <w:basedOn w:val="DefaultParagraphFont"/>
    <w:uiPriority w:val="99"/>
    <w:semiHidden/>
    <w:unhideWhenUsed/>
    <w:rsid w:val="00805FF0"/>
    <w:rPr>
      <w:sz w:val="16"/>
      <w:szCs w:val="16"/>
    </w:rPr>
  </w:style>
  <w:style w:type="paragraph" w:styleId="CommentText">
    <w:name w:val="annotation text"/>
    <w:basedOn w:val="Normal"/>
    <w:link w:val="CommentTextChar"/>
    <w:uiPriority w:val="99"/>
    <w:unhideWhenUsed/>
    <w:rsid w:val="00805FF0"/>
    <w:pPr>
      <w:spacing w:line="240" w:lineRule="auto"/>
    </w:pPr>
    <w:rPr>
      <w:sz w:val="20"/>
      <w:szCs w:val="20"/>
    </w:rPr>
  </w:style>
  <w:style w:type="character" w:customStyle="1" w:styleId="CommentTextChar">
    <w:name w:val="Comment Text Char"/>
    <w:basedOn w:val="DefaultParagraphFont"/>
    <w:link w:val="CommentText"/>
    <w:uiPriority w:val="99"/>
    <w:rsid w:val="00805FF0"/>
    <w:rPr>
      <w:sz w:val="20"/>
      <w:szCs w:val="20"/>
    </w:rPr>
  </w:style>
  <w:style w:type="paragraph" w:styleId="CommentSubject">
    <w:name w:val="annotation subject"/>
    <w:basedOn w:val="CommentText"/>
    <w:next w:val="CommentText"/>
    <w:link w:val="CommentSubjectChar"/>
    <w:uiPriority w:val="99"/>
    <w:semiHidden/>
    <w:unhideWhenUsed/>
    <w:rsid w:val="00805FF0"/>
    <w:rPr>
      <w:b/>
      <w:bCs/>
    </w:rPr>
  </w:style>
  <w:style w:type="character" w:customStyle="1" w:styleId="CommentSubjectChar">
    <w:name w:val="Comment Subject Char"/>
    <w:basedOn w:val="CommentTextChar"/>
    <w:link w:val="CommentSubject"/>
    <w:uiPriority w:val="99"/>
    <w:semiHidden/>
    <w:rsid w:val="00805FF0"/>
    <w:rPr>
      <w:b/>
      <w:bCs/>
      <w:sz w:val="20"/>
      <w:szCs w:val="20"/>
    </w:rPr>
  </w:style>
  <w:style w:type="paragraph" w:styleId="Revision">
    <w:name w:val="Revision"/>
    <w:hidden/>
    <w:uiPriority w:val="99"/>
    <w:semiHidden/>
    <w:rsid w:val="00A90C1C"/>
    <w:pPr>
      <w:spacing w:after="0" w:line="240" w:lineRule="auto"/>
    </w:pPr>
  </w:style>
  <w:style w:type="paragraph" w:styleId="NormalWeb">
    <w:name w:val="Normal (Web)"/>
    <w:basedOn w:val="Normal"/>
    <w:uiPriority w:val="99"/>
    <w:unhideWhenUsed/>
    <w:rsid w:val="00CA44D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ilaPoccard\Birmingham%202022\LAB%20Extranet%20-%20LIT%20Workspace\08.%20Legacy%20Charity\01.%20SSOT%20(Single%20Source%20of%20Truth)\03.%20Templates\United%20By%202022%20Branded%20Letterhead.dotx" TargetMode="External"/></Relationships>
</file>

<file path=word/theme/theme1.xml><?xml version="1.0" encoding="utf-8"?>
<a:theme xmlns:a="http://schemas.openxmlformats.org/drawingml/2006/main" name="Office Theme">
  <a:themeElements>
    <a:clrScheme name="Charity 1">
      <a:dk1>
        <a:srgbClr val="24303E"/>
      </a:dk1>
      <a:lt1>
        <a:sysClr val="window" lastClr="FFFFFF"/>
      </a:lt1>
      <a:dk2>
        <a:srgbClr val="44546A"/>
      </a:dk2>
      <a:lt2>
        <a:srgbClr val="E7E6E6"/>
      </a:lt2>
      <a:accent1>
        <a:srgbClr val="00B6F8"/>
      </a:accent1>
      <a:accent2>
        <a:srgbClr val="EA27C2"/>
      </a:accent2>
      <a:accent3>
        <a:srgbClr val="FFE600"/>
      </a:accent3>
      <a:accent4>
        <a:srgbClr val="EE7203"/>
      </a:accent4>
      <a:accent5>
        <a:srgbClr val="814F9B"/>
      </a:accent5>
      <a:accent6>
        <a:srgbClr val="A2C617"/>
      </a:accent6>
      <a:hlink>
        <a:srgbClr val="EE7203"/>
      </a:hlink>
      <a:folHlink>
        <a:srgbClr val="00B6F8"/>
      </a:folHlink>
    </a:clrScheme>
    <a:fontScheme name="Main Font Theme">
      <a:majorFont>
        <a:latin typeface="Arial Nova Cond"/>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378F5723789F4085CE4FCB9FCF18F8" ma:contentTypeVersion="16" ma:contentTypeDescription="Create a new document." ma:contentTypeScope="" ma:versionID="314a02c4429d1628526857538d2c662a">
  <xsd:schema xmlns:xsd="http://www.w3.org/2001/XMLSchema" xmlns:xs="http://www.w3.org/2001/XMLSchema" xmlns:p="http://schemas.microsoft.com/office/2006/metadata/properties" xmlns:ns2="e85fae1c-f9ff-4cad-b16c-d9908c4aefbb" xmlns:ns3="d81e387c-72d0-4824-baa5-2385b3c42fe3" targetNamespace="http://schemas.microsoft.com/office/2006/metadata/properties" ma:root="true" ma:fieldsID="3dd0bd0ecbe24b3b94747e3b43d574c4" ns2:_="" ns3:_="">
    <xsd:import namespace="e85fae1c-f9ff-4cad-b16c-d9908c4aefbb"/>
    <xsd:import namespace="d81e387c-72d0-4824-baa5-2385b3c42f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fae1c-f9ff-4cad-b16c-d9908c4ae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9eff81-6379-4d53-8255-848ac9b2dc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e387c-72d0-4824-baa5-2385b3c42f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5e4ccc0-68f5-4eaf-be89-74ef24d1bb77}" ma:internalName="TaxCatchAll" ma:showField="CatchAllData" ma:web="d81e387c-72d0-4824-baa5-2385b3c42f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1e387c-72d0-4824-baa5-2385b3c42fe3" xsi:nil="true"/>
    <lcf76f155ced4ddcb4097134ff3c332f xmlns="e85fae1c-f9ff-4cad-b16c-d9908c4aef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8275D2-36E9-4C24-8784-AD50A53F3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fae1c-f9ff-4cad-b16c-d9908c4aefbb"/>
    <ds:schemaRef ds:uri="d81e387c-72d0-4824-baa5-2385b3c42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06DB6-5F19-4C83-AAB3-8FAA22B27B66}">
  <ds:schemaRefs>
    <ds:schemaRef ds:uri="http://schemas.microsoft.com/office/2006/metadata/properties"/>
    <ds:schemaRef ds:uri="http://schemas.microsoft.com/office/infopath/2007/PartnerControls"/>
    <ds:schemaRef ds:uri="d81e387c-72d0-4824-baa5-2385b3c42fe3"/>
    <ds:schemaRef ds:uri="e85fae1c-f9ff-4cad-b16c-d9908c4aefbb"/>
  </ds:schemaRefs>
</ds:datastoreItem>
</file>

<file path=customXml/itemProps3.xml><?xml version="1.0" encoding="utf-8"?>
<ds:datastoreItem xmlns:ds="http://schemas.openxmlformats.org/officeDocument/2006/customXml" ds:itemID="{5FB240B6-5991-4425-8BB9-3EB75AB71778}">
  <ds:schemaRefs>
    <ds:schemaRef ds:uri="http://schemas.openxmlformats.org/officeDocument/2006/bibliography"/>
  </ds:schemaRefs>
</ds:datastoreItem>
</file>

<file path=customXml/itemProps4.xml><?xml version="1.0" encoding="utf-8"?>
<ds:datastoreItem xmlns:ds="http://schemas.openxmlformats.org/officeDocument/2006/customXml" ds:itemID="{B1AF432D-8BEE-44EB-83F9-8DC1100E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United By 2022 Branded Letterhead</Template>
  <TotalTime>43</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Job Description - Finance Manager_Final</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Finance Manager_Final</dc:title>
  <dc:subject/>
  <dc:creator>Camila Poccard</dc:creator>
  <cp:keywords/>
  <dc:description/>
  <cp:lastModifiedBy>Liam Smyth</cp:lastModifiedBy>
  <cp:revision>16</cp:revision>
  <cp:lastPrinted>2025-07-31T21:46:00Z</cp:lastPrinted>
  <dcterms:created xsi:type="dcterms:W3CDTF">2025-12-09T16:07:00Z</dcterms:created>
  <dcterms:modified xsi:type="dcterms:W3CDTF">2026-08-14T08:07:00Z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onomyVenue">
    <vt:lpwstr/>
  </property>
  <property fmtid="{D5CDD505-2E9C-101B-9397-08002B2CF9AE}" pid="3" name="TaxonomyCountry">
    <vt:lpwstr/>
  </property>
  <property fmtid="{D5CDD505-2E9C-101B-9397-08002B2CF9AE}" pid="4" name="TaxonomySport">
    <vt:lpwstr/>
  </property>
  <property fmtid="{D5CDD505-2E9C-101B-9397-08002B2CF9AE}" pid="5" name="TaxonomyClientGroup">
    <vt:lpwstr/>
  </property>
  <property fmtid="{D5CDD505-2E9C-101B-9397-08002B2CF9AE}" pid="6" name="TaxonomyOrganisation">
    <vt:lpwstr/>
  </property>
  <property fmtid="{D5CDD505-2E9C-101B-9397-08002B2CF9AE}" pid="7" name="ClassificationContentMarkingHeaderShapeIds">
    <vt:lpwstr>1,2,3</vt:lpwstr>
  </property>
  <property fmtid="{D5CDD505-2E9C-101B-9397-08002B2CF9AE}" pid="8" name="ClassificationContentMarkingHeaderFontProps">
    <vt:lpwstr>#000000,10,Calibri</vt:lpwstr>
  </property>
  <property fmtid="{D5CDD505-2E9C-101B-9397-08002B2CF9AE}" pid="9" name="ClassificationContentMarkingHeaderText">
    <vt:lpwstr>Official</vt:lpwstr>
  </property>
  <property fmtid="{D5CDD505-2E9C-101B-9397-08002B2CF9AE}" pid="10" name="ClassificationContentMarkingFooterShapeIds">
    <vt:lpwstr>4,5,6</vt:lpwstr>
  </property>
  <property fmtid="{D5CDD505-2E9C-101B-9397-08002B2CF9AE}" pid="11" name="ClassificationContentMarkingFooterFontProps">
    <vt:lpwstr>#000000,10,Calibri</vt:lpwstr>
  </property>
  <property fmtid="{D5CDD505-2E9C-101B-9397-08002B2CF9AE}" pid="12" name="ClassificationContentMarkingFooterText">
    <vt:lpwstr>Official</vt:lpwstr>
  </property>
  <property fmtid="{D5CDD505-2E9C-101B-9397-08002B2CF9AE}" pid="13" name="MSIP_Label_3418fa32-ea8f-47ff-8057-a4c6f24e55b0_Enabled">
    <vt:lpwstr>true</vt:lpwstr>
  </property>
  <property fmtid="{D5CDD505-2E9C-101B-9397-08002B2CF9AE}" pid="14" name="MSIP_Label_3418fa32-ea8f-47ff-8057-a4c6f24e55b0_SetDate">
    <vt:lpwstr>2022-10-17T07:33:23Z</vt:lpwstr>
  </property>
  <property fmtid="{D5CDD505-2E9C-101B-9397-08002B2CF9AE}" pid="15" name="MSIP_Label_3418fa32-ea8f-47ff-8057-a4c6f24e55b0_Method">
    <vt:lpwstr>Standard</vt:lpwstr>
  </property>
  <property fmtid="{D5CDD505-2E9C-101B-9397-08002B2CF9AE}" pid="16" name="MSIP_Label_3418fa32-ea8f-47ff-8057-a4c6f24e55b0_Name">
    <vt:lpwstr>Official - B2022</vt:lpwstr>
  </property>
  <property fmtid="{D5CDD505-2E9C-101B-9397-08002B2CF9AE}" pid="17" name="MSIP_Label_3418fa32-ea8f-47ff-8057-a4c6f24e55b0_SiteId">
    <vt:lpwstr>96073eca-79ba-43ab-a522-50a25aba167e</vt:lpwstr>
  </property>
  <property fmtid="{D5CDD505-2E9C-101B-9397-08002B2CF9AE}" pid="18" name="MSIP_Label_3418fa32-ea8f-47ff-8057-a4c6f24e55b0_ActionId">
    <vt:lpwstr>56fef4b5-3cb2-4b60-b158-0f4d52ebc734</vt:lpwstr>
  </property>
  <property fmtid="{D5CDD505-2E9C-101B-9397-08002B2CF9AE}" pid="19" name="MSIP_Label_3418fa32-ea8f-47ff-8057-a4c6f24e55b0_ContentBits">
    <vt:lpwstr>3</vt:lpwstr>
  </property>
  <property fmtid="{D5CDD505-2E9C-101B-9397-08002B2CF9AE}" pid="20" name="MediaServiceImageTags">
    <vt:lpwstr/>
  </property>
  <property fmtid="{D5CDD505-2E9C-101B-9397-08002B2CF9AE}" pid="21" name="ContentTypeId">
    <vt:lpwstr>0x010100CA378F5723789F4085CE4FCB9FCF18F8</vt:lpwstr>
  </property>
</Properties>
</file>